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DA" w:rsidRDefault="004C1F06" w:rsidP="004C1F06">
      <w:pPr>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08.7pt">
            <v:imagedata r:id="rId8" o:title="sw_logo_kicsi"/>
          </v:shape>
        </w:pict>
      </w:r>
    </w:p>
    <w:p w:rsidR="007659CA" w:rsidRDefault="007659CA">
      <w:pPr>
        <w:rPr>
          <w:rFonts w:ascii="Times New Roman" w:hAnsi="Times New Roman" w:cs="Times New Roman"/>
          <w:sz w:val="24"/>
          <w:szCs w:val="24"/>
        </w:rPr>
      </w:pPr>
    </w:p>
    <w:p w:rsidR="007659CA" w:rsidRDefault="007659CA">
      <w:pPr>
        <w:rPr>
          <w:rFonts w:ascii="Times New Roman" w:hAnsi="Times New Roman" w:cs="Times New Roman"/>
          <w:sz w:val="24"/>
          <w:szCs w:val="24"/>
        </w:rPr>
      </w:pPr>
    </w:p>
    <w:p w:rsidR="004C1F06" w:rsidRDefault="004C1F06" w:rsidP="007659CA">
      <w:pPr>
        <w:jc w:val="center"/>
        <w:rPr>
          <w:rFonts w:ascii="Times New Roman" w:hAnsi="Times New Roman" w:cs="Times New Roman"/>
          <w:b/>
          <w:sz w:val="36"/>
          <w:szCs w:val="24"/>
        </w:rPr>
      </w:pPr>
    </w:p>
    <w:p w:rsidR="004C1F06" w:rsidRDefault="004C1F06" w:rsidP="007659CA">
      <w:pPr>
        <w:jc w:val="center"/>
        <w:rPr>
          <w:rFonts w:ascii="Times New Roman" w:hAnsi="Times New Roman" w:cs="Times New Roman"/>
          <w:b/>
          <w:sz w:val="36"/>
          <w:szCs w:val="24"/>
        </w:rPr>
      </w:pPr>
    </w:p>
    <w:p w:rsidR="004C1F06" w:rsidRDefault="004C1F06" w:rsidP="007659CA">
      <w:pPr>
        <w:jc w:val="center"/>
        <w:rPr>
          <w:rFonts w:ascii="Times New Roman" w:hAnsi="Times New Roman" w:cs="Times New Roman"/>
          <w:b/>
          <w:sz w:val="36"/>
          <w:szCs w:val="24"/>
        </w:rPr>
      </w:pPr>
      <w:bookmarkStart w:id="0" w:name="_GoBack"/>
      <w:bookmarkEnd w:id="0"/>
    </w:p>
    <w:p w:rsidR="004C1F06" w:rsidRDefault="004C1F06" w:rsidP="007659CA">
      <w:pPr>
        <w:jc w:val="center"/>
        <w:rPr>
          <w:rFonts w:ascii="Times New Roman" w:hAnsi="Times New Roman" w:cs="Times New Roman"/>
          <w:b/>
          <w:sz w:val="36"/>
          <w:szCs w:val="24"/>
        </w:rPr>
      </w:pPr>
    </w:p>
    <w:p w:rsidR="004C1F06" w:rsidRDefault="004C1F06" w:rsidP="007659CA">
      <w:pPr>
        <w:jc w:val="center"/>
        <w:rPr>
          <w:rFonts w:ascii="Times New Roman" w:hAnsi="Times New Roman" w:cs="Times New Roman"/>
          <w:b/>
          <w:sz w:val="36"/>
          <w:szCs w:val="24"/>
        </w:rPr>
      </w:pPr>
    </w:p>
    <w:p w:rsidR="004C1F06" w:rsidRDefault="004C1F06" w:rsidP="007659CA">
      <w:pPr>
        <w:jc w:val="center"/>
        <w:rPr>
          <w:rFonts w:ascii="Times New Roman" w:hAnsi="Times New Roman" w:cs="Times New Roman"/>
          <w:b/>
          <w:sz w:val="36"/>
          <w:szCs w:val="24"/>
        </w:rPr>
      </w:pPr>
    </w:p>
    <w:p w:rsidR="007659CA" w:rsidRPr="007659CA" w:rsidRDefault="007659CA" w:rsidP="007659CA">
      <w:pPr>
        <w:jc w:val="center"/>
        <w:rPr>
          <w:rFonts w:ascii="Times New Roman" w:hAnsi="Times New Roman" w:cs="Times New Roman"/>
          <w:b/>
          <w:sz w:val="36"/>
          <w:szCs w:val="24"/>
        </w:rPr>
      </w:pPr>
      <w:r w:rsidRPr="007659CA">
        <w:rPr>
          <w:rFonts w:ascii="Times New Roman" w:hAnsi="Times New Roman" w:cs="Times New Roman"/>
          <w:b/>
          <w:sz w:val="36"/>
          <w:szCs w:val="24"/>
        </w:rPr>
        <w:t>Adatvédelmi és adatbiztonsági szabályzat</w:t>
      </w:r>
    </w:p>
    <w:p w:rsidR="004C1F06" w:rsidRDefault="004C1F06" w:rsidP="004C1F06">
      <w:pPr>
        <w:rPr>
          <w:rFonts w:ascii="Times New Roman" w:hAnsi="Times New Roman" w:cs="Times New Roman"/>
          <w:sz w:val="24"/>
          <w:szCs w:val="24"/>
        </w:rPr>
      </w:pPr>
    </w:p>
    <w:p w:rsidR="004C1F06" w:rsidRDefault="004C1F06" w:rsidP="004C1F06">
      <w:pPr>
        <w:rPr>
          <w:rFonts w:ascii="Times New Roman" w:hAnsi="Times New Roman" w:cs="Times New Roman"/>
          <w:sz w:val="24"/>
          <w:szCs w:val="24"/>
        </w:rPr>
      </w:pPr>
    </w:p>
    <w:p w:rsidR="004C1F06" w:rsidRDefault="004C1F06" w:rsidP="004C1F06">
      <w:pPr>
        <w:rPr>
          <w:rFonts w:ascii="Times New Roman" w:hAnsi="Times New Roman" w:cs="Times New Roman"/>
          <w:sz w:val="24"/>
          <w:szCs w:val="24"/>
        </w:rPr>
      </w:pPr>
    </w:p>
    <w:p w:rsidR="004C1F06" w:rsidRDefault="004C1F06" w:rsidP="004C1F06">
      <w:pPr>
        <w:rPr>
          <w:rFonts w:ascii="Times New Roman" w:hAnsi="Times New Roman" w:cs="Times New Roman"/>
          <w:sz w:val="24"/>
          <w:szCs w:val="24"/>
        </w:rPr>
      </w:pPr>
    </w:p>
    <w:p w:rsidR="004C1F06" w:rsidRDefault="004C1F06" w:rsidP="004C1F06">
      <w:pPr>
        <w:rPr>
          <w:rFonts w:ascii="Times New Roman" w:hAnsi="Times New Roman" w:cs="Times New Roman"/>
          <w:sz w:val="24"/>
          <w:szCs w:val="24"/>
        </w:rPr>
      </w:pPr>
    </w:p>
    <w:p w:rsidR="004C1F06" w:rsidRDefault="004C1F06" w:rsidP="004C1F06">
      <w:pPr>
        <w:rPr>
          <w:rFonts w:ascii="Times New Roman" w:hAnsi="Times New Roman" w:cs="Times New Roman"/>
          <w:sz w:val="24"/>
          <w:szCs w:val="24"/>
        </w:rPr>
      </w:pPr>
    </w:p>
    <w:p w:rsidR="004C1F06" w:rsidRDefault="004C1F06" w:rsidP="004C1F06">
      <w:pPr>
        <w:rPr>
          <w:rFonts w:ascii="Times New Roman" w:hAnsi="Times New Roman" w:cs="Times New Roman"/>
          <w:sz w:val="24"/>
          <w:szCs w:val="24"/>
        </w:rPr>
      </w:pPr>
    </w:p>
    <w:p w:rsidR="004C1F06" w:rsidRDefault="004C1F06" w:rsidP="004C1F06">
      <w:pPr>
        <w:rPr>
          <w:rFonts w:ascii="Times New Roman" w:hAnsi="Times New Roman" w:cs="Times New Roman"/>
          <w:sz w:val="24"/>
          <w:szCs w:val="24"/>
        </w:rPr>
      </w:pPr>
    </w:p>
    <w:p w:rsidR="004C1F06" w:rsidRDefault="004C1F06" w:rsidP="004C1F06">
      <w:pPr>
        <w:rPr>
          <w:rFonts w:ascii="Times New Roman" w:hAnsi="Times New Roman" w:cs="Times New Roman"/>
          <w:sz w:val="24"/>
          <w:szCs w:val="24"/>
        </w:rPr>
      </w:pPr>
      <w:r>
        <w:rPr>
          <w:rFonts w:ascii="Times New Roman" w:hAnsi="Times New Roman" w:cs="Times New Roman"/>
          <w:sz w:val="24"/>
          <w:szCs w:val="24"/>
        </w:rPr>
        <w:t>Vállalkozás neve: SKYVIEW AVIATION Kft.</w:t>
      </w:r>
    </w:p>
    <w:p w:rsidR="004C1F06" w:rsidRPr="007659CA" w:rsidRDefault="004C1F06" w:rsidP="004C1F06">
      <w:pPr>
        <w:rPr>
          <w:rFonts w:ascii="Times New Roman" w:hAnsi="Times New Roman" w:cs="Times New Roman"/>
          <w:sz w:val="24"/>
          <w:szCs w:val="24"/>
        </w:rPr>
      </w:pPr>
      <w:r w:rsidRPr="007659CA">
        <w:rPr>
          <w:rFonts w:ascii="Times New Roman" w:hAnsi="Times New Roman" w:cs="Times New Roman"/>
          <w:sz w:val="24"/>
          <w:szCs w:val="24"/>
        </w:rPr>
        <w:t xml:space="preserve">Székhelye: </w:t>
      </w:r>
      <w:r w:rsidRPr="004C1F06">
        <w:rPr>
          <w:rFonts w:ascii="Times New Roman" w:hAnsi="Times New Roman" w:cs="Times New Roman"/>
          <w:sz w:val="24"/>
          <w:szCs w:val="24"/>
        </w:rPr>
        <w:t>9242 Jánossomorja, Szent István utca 106/A</w:t>
      </w:r>
    </w:p>
    <w:p w:rsidR="004C1F06" w:rsidRPr="007659CA" w:rsidRDefault="004C1F06" w:rsidP="004C1F06">
      <w:pPr>
        <w:rPr>
          <w:rFonts w:ascii="Times New Roman" w:hAnsi="Times New Roman" w:cs="Times New Roman"/>
          <w:sz w:val="24"/>
          <w:szCs w:val="24"/>
        </w:rPr>
      </w:pPr>
      <w:r w:rsidRPr="007659CA">
        <w:rPr>
          <w:rFonts w:ascii="Times New Roman" w:hAnsi="Times New Roman" w:cs="Times New Roman"/>
          <w:sz w:val="24"/>
          <w:szCs w:val="24"/>
        </w:rPr>
        <w:t xml:space="preserve">Cégjegyzékszám: </w:t>
      </w:r>
      <w:r w:rsidRPr="004C1F06">
        <w:rPr>
          <w:rFonts w:ascii="Times New Roman" w:hAnsi="Times New Roman" w:cs="Times New Roman"/>
          <w:sz w:val="24"/>
          <w:szCs w:val="24"/>
        </w:rPr>
        <w:t>08-09-033033</w:t>
      </w:r>
    </w:p>
    <w:p w:rsidR="004C1F06" w:rsidRDefault="004C1F06" w:rsidP="004C1F06">
      <w:pPr>
        <w:rPr>
          <w:rFonts w:ascii="Times New Roman" w:hAnsi="Times New Roman" w:cs="Times New Roman"/>
          <w:sz w:val="24"/>
          <w:szCs w:val="24"/>
        </w:rPr>
      </w:pPr>
      <w:r w:rsidRPr="007659CA">
        <w:rPr>
          <w:rFonts w:ascii="Times New Roman" w:hAnsi="Times New Roman" w:cs="Times New Roman"/>
          <w:sz w:val="24"/>
          <w:szCs w:val="24"/>
        </w:rPr>
        <w:t xml:space="preserve">Adószám: </w:t>
      </w:r>
      <w:r w:rsidRPr="004C1F06">
        <w:rPr>
          <w:rFonts w:ascii="Times New Roman" w:hAnsi="Times New Roman" w:cs="Times New Roman"/>
          <w:sz w:val="24"/>
          <w:szCs w:val="24"/>
        </w:rPr>
        <w:t>29204485-2-08</w:t>
      </w:r>
    </w:p>
    <w:p w:rsidR="007659CA" w:rsidRDefault="007659CA">
      <w:pPr>
        <w:rPr>
          <w:rFonts w:ascii="Times New Roman" w:hAnsi="Times New Roman" w:cs="Times New Roman"/>
          <w:sz w:val="24"/>
          <w:szCs w:val="24"/>
        </w:rPr>
      </w:pPr>
    </w:p>
    <w:p w:rsidR="009930DA" w:rsidRDefault="004C1F06">
      <w:pPr>
        <w:rPr>
          <w:rFonts w:ascii="Times New Roman" w:hAnsi="Times New Roman" w:cs="Times New Roman"/>
          <w:sz w:val="24"/>
          <w:szCs w:val="24"/>
        </w:rPr>
      </w:pPr>
      <w:r>
        <w:rPr>
          <w:rFonts w:ascii="Times New Roman" w:hAnsi="Times New Roman" w:cs="Times New Roman"/>
          <w:sz w:val="24"/>
          <w:szCs w:val="24"/>
        </w:rPr>
        <w:t>Hatályos: 2021.04.06</w:t>
      </w:r>
      <w:r w:rsidR="007659CA">
        <w:rPr>
          <w:rFonts w:ascii="Times New Roman" w:hAnsi="Times New Roman" w:cs="Times New Roman"/>
          <w:sz w:val="24"/>
          <w:szCs w:val="24"/>
        </w:rPr>
        <w:t>.</w:t>
      </w:r>
    </w:p>
    <w:sdt>
      <w:sdtPr>
        <w:rPr>
          <w:rFonts w:asciiTheme="minorHAnsi" w:eastAsiaTheme="minorHAnsi" w:hAnsiTheme="minorHAnsi" w:cstheme="minorBidi"/>
          <w:color w:val="auto"/>
          <w:sz w:val="22"/>
          <w:szCs w:val="22"/>
          <w:lang w:eastAsia="en-US"/>
        </w:rPr>
        <w:id w:val="325636987"/>
        <w:docPartObj>
          <w:docPartGallery w:val="Table of Contents"/>
          <w:docPartUnique/>
        </w:docPartObj>
      </w:sdtPr>
      <w:sdtEndPr>
        <w:rPr>
          <w:rFonts w:ascii="Times New Roman" w:hAnsi="Times New Roman" w:cs="Times New Roman"/>
          <w:b/>
          <w:bCs/>
        </w:rPr>
      </w:sdtEndPr>
      <w:sdtContent>
        <w:p w:rsidR="007659CA" w:rsidRPr="000340C0" w:rsidRDefault="007659CA">
          <w:pPr>
            <w:pStyle w:val="Tartalomjegyzkcmsora"/>
            <w:rPr>
              <w:rFonts w:ascii="Times New Roman" w:hAnsi="Times New Roman" w:cs="Times New Roman"/>
            </w:rPr>
          </w:pPr>
          <w:r w:rsidRPr="000340C0">
            <w:rPr>
              <w:rFonts w:ascii="Times New Roman" w:hAnsi="Times New Roman" w:cs="Times New Roman"/>
            </w:rPr>
            <w:t>Tartalom</w:t>
          </w:r>
        </w:p>
        <w:p w:rsidR="00D65726" w:rsidRDefault="007659CA">
          <w:pPr>
            <w:pStyle w:val="TJ1"/>
            <w:tabs>
              <w:tab w:val="right" w:leader="dot" w:pos="9062"/>
            </w:tabs>
            <w:rPr>
              <w:rFonts w:eastAsiaTheme="minorEastAsia"/>
              <w:noProof/>
              <w:lang w:eastAsia="hu-HU"/>
            </w:rPr>
          </w:pPr>
          <w:r w:rsidRPr="000340C0">
            <w:rPr>
              <w:rFonts w:ascii="Times New Roman" w:hAnsi="Times New Roman" w:cs="Times New Roman"/>
            </w:rPr>
            <w:fldChar w:fldCharType="begin"/>
          </w:r>
          <w:r w:rsidRPr="000340C0">
            <w:rPr>
              <w:rFonts w:ascii="Times New Roman" w:hAnsi="Times New Roman" w:cs="Times New Roman"/>
            </w:rPr>
            <w:instrText xml:space="preserve"> TOC \o "1-3" \h \z \u </w:instrText>
          </w:r>
          <w:r w:rsidRPr="000340C0">
            <w:rPr>
              <w:rFonts w:ascii="Times New Roman" w:hAnsi="Times New Roman" w:cs="Times New Roman"/>
            </w:rPr>
            <w:fldChar w:fldCharType="separate"/>
          </w:r>
          <w:hyperlink w:anchor="_Toc100002937" w:history="1">
            <w:r w:rsidR="00D65726" w:rsidRPr="0012768B">
              <w:rPr>
                <w:rStyle w:val="Hiperhivatkozs"/>
                <w:noProof/>
              </w:rPr>
              <w:t>Preambulum</w:t>
            </w:r>
            <w:r w:rsidR="00D65726">
              <w:rPr>
                <w:noProof/>
                <w:webHidden/>
              </w:rPr>
              <w:tab/>
            </w:r>
            <w:r w:rsidR="00D65726">
              <w:rPr>
                <w:noProof/>
                <w:webHidden/>
              </w:rPr>
              <w:fldChar w:fldCharType="begin"/>
            </w:r>
            <w:r w:rsidR="00D65726">
              <w:rPr>
                <w:noProof/>
                <w:webHidden/>
              </w:rPr>
              <w:instrText xml:space="preserve"> PAGEREF _Toc100002937 \h </w:instrText>
            </w:r>
            <w:r w:rsidR="00D65726">
              <w:rPr>
                <w:noProof/>
                <w:webHidden/>
              </w:rPr>
            </w:r>
            <w:r w:rsidR="00D65726">
              <w:rPr>
                <w:noProof/>
                <w:webHidden/>
              </w:rPr>
              <w:fldChar w:fldCharType="separate"/>
            </w:r>
            <w:r w:rsidR="00D65726">
              <w:rPr>
                <w:noProof/>
                <w:webHidden/>
              </w:rPr>
              <w:t>3</w:t>
            </w:r>
            <w:r w:rsidR="00D65726">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38" w:history="1">
            <w:r w:rsidRPr="0012768B">
              <w:rPr>
                <w:rStyle w:val="Hiperhivatkozs"/>
                <w:noProof/>
              </w:rPr>
              <w:t>Jelen szabályzatban használt rövidítések:</w:t>
            </w:r>
            <w:r>
              <w:rPr>
                <w:noProof/>
                <w:webHidden/>
              </w:rPr>
              <w:tab/>
            </w:r>
            <w:r>
              <w:rPr>
                <w:noProof/>
                <w:webHidden/>
              </w:rPr>
              <w:fldChar w:fldCharType="begin"/>
            </w:r>
            <w:r>
              <w:rPr>
                <w:noProof/>
                <w:webHidden/>
              </w:rPr>
              <w:instrText xml:space="preserve"> PAGEREF _Toc100002938 \h </w:instrText>
            </w:r>
            <w:r>
              <w:rPr>
                <w:noProof/>
                <w:webHidden/>
              </w:rPr>
            </w:r>
            <w:r>
              <w:rPr>
                <w:noProof/>
                <w:webHidden/>
              </w:rPr>
              <w:fldChar w:fldCharType="separate"/>
            </w:r>
            <w:r>
              <w:rPr>
                <w:noProof/>
                <w:webHidden/>
              </w:rPr>
              <w:t>3</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39" w:history="1">
            <w:r w:rsidRPr="0012768B">
              <w:rPr>
                <w:rStyle w:val="Hiperhivatkozs"/>
                <w:noProof/>
              </w:rPr>
              <w:t>A szabályzat célja és hatálya</w:t>
            </w:r>
            <w:r>
              <w:rPr>
                <w:noProof/>
                <w:webHidden/>
              </w:rPr>
              <w:tab/>
            </w:r>
            <w:r>
              <w:rPr>
                <w:noProof/>
                <w:webHidden/>
              </w:rPr>
              <w:fldChar w:fldCharType="begin"/>
            </w:r>
            <w:r>
              <w:rPr>
                <w:noProof/>
                <w:webHidden/>
              </w:rPr>
              <w:instrText xml:space="preserve"> PAGEREF _Toc100002939 \h </w:instrText>
            </w:r>
            <w:r>
              <w:rPr>
                <w:noProof/>
                <w:webHidden/>
              </w:rPr>
            </w:r>
            <w:r>
              <w:rPr>
                <w:noProof/>
                <w:webHidden/>
              </w:rPr>
              <w:fldChar w:fldCharType="separate"/>
            </w:r>
            <w:r>
              <w:rPr>
                <w:noProof/>
                <w:webHidden/>
              </w:rPr>
              <w:t>4</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40" w:history="1">
            <w:r w:rsidRPr="0012768B">
              <w:rPr>
                <w:rStyle w:val="Hiperhivatkozs"/>
                <w:noProof/>
              </w:rPr>
              <w:t>Jogszabályi háttér</w:t>
            </w:r>
            <w:r>
              <w:rPr>
                <w:noProof/>
                <w:webHidden/>
              </w:rPr>
              <w:tab/>
            </w:r>
            <w:r>
              <w:rPr>
                <w:noProof/>
                <w:webHidden/>
              </w:rPr>
              <w:fldChar w:fldCharType="begin"/>
            </w:r>
            <w:r>
              <w:rPr>
                <w:noProof/>
                <w:webHidden/>
              </w:rPr>
              <w:instrText xml:space="preserve"> PAGEREF _Toc100002940 \h </w:instrText>
            </w:r>
            <w:r>
              <w:rPr>
                <w:noProof/>
                <w:webHidden/>
              </w:rPr>
            </w:r>
            <w:r>
              <w:rPr>
                <w:noProof/>
                <w:webHidden/>
              </w:rPr>
              <w:fldChar w:fldCharType="separate"/>
            </w:r>
            <w:r>
              <w:rPr>
                <w:noProof/>
                <w:webHidden/>
              </w:rPr>
              <w:t>4</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41" w:history="1">
            <w:r w:rsidRPr="0012768B">
              <w:rPr>
                <w:rStyle w:val="Hiperhivatkozs"/>
                <w:noProof/>
              </w:rPr>
              <w:t>Fogalommeghatározások</w:t>
            </w:r>
            <w:r>
              <w:rPr>
                <w:noProof/>
                <w:webHidden/>
              </w:rPr>
              <w:tab/>
            </w:r>
            <w:r>
              <w:rPr>
                <w:noProof/>
                <w:webHidden/>
              </w:rPr>
              <w:fldChar w:fldCharType="begin"/>
            </w:r>
            <w:r>
              <w:rPr>
                <w:noProof/>
                <w:webHidden/>
              </w:rPr>
              <w:instrText xml:space="preserve"> PAGEREF _Toc100002941 \h </w:instrText>
            </w:r>
            <w:r>
              <w:rPr>
                <w:noProof/>
                <w:webHidden/>
              </w:rPr>
            </w:r>
            <w:r>
              <w:rPr>
                <w:noProof/>
                <w:webHidden/>
              </w:rPr>
              <w:fldChar w:fldCharType="separate"/>
            </w:r>
            <w:r>
              <w:rPr>
                <w:noProof/>
                <w:webHidden/>
              </w:rPr>
              <w:t>5</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42" w:history="1">
            <w:r w:rsidRPr="0012768B">
              <w:rPr>
                <w:rStyle w:val="Hiperhivatkozs"/>
                <w:noProof/>
              </w:rPr>
              <w:t>Az adatkez</w:t>
            </w:r>
            <w:r w:rsidRPr="0012768B">
              <w:rPr>
                <w:rStyle w:val="Hiperhivatkozs"/>
                <w:noProof/>
              </w:rPr>
              <w:t>e</w:t>
            </w:r>
            <w:r w:rsidRPr="0012768B">
              <w:rPr>
                <w:rStyle w:val="Hiperhivatkozs"/>
                <w:noProof/>
              </w:rPr>
              <w:t>lés szabályai</w:t>
            </w:r>
            <w:r>
              <w:rPr>
                <w:noProof/>
                <w:webHidden/>
              </w:rPr>
              <w:tab/>
            </w:r>
            <w:r>
              <w:rPr>
                <w:noProof/>
                <w:webHidden/>
              </w:rPr>
              <w:fldChar w:fldCharType="begin"/>
            </w:r>
            <w:r>
              <w:rPr>
                <w:noProof/>
                <w:webHidden/>
              </w:rPr>
              <w:instrText xml:space="preserve"> PAGEREF _Toc100002942 \h </w:instrText>
            </w:r>
            <w:r>
              <w:rPr>
                <w:noProof/>
                <w:webHidden/>
              </w:rPr>
            </w:r>
            <w:r>
              <w:rPr>
                <w:noProof/>
                <w:webHidden/>
              </w:rPr>
              <w:fldChar w:fldCharType="separate"/>
            </w:r>
            <w:r>
              <w:rPr>
                <w:noProof/>
                <w:webHidden/>
              </w:rPr>
              <w:t>7</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43" w:history="1">
            <w:r w:rsidRPr="0012768B">
              <w:rPr>
                <w:rStyle w:val="Hiperhivatkozs"/>
                <w:noProof/>
              </w:rPr>
              <w:t>Adatvédelmi incidens kezelése Adatvédelmi incidens észlelése és jelentése</w:t>
            </w:r>
            <w:r>
              <w:rPr>
                <w:noProof/>
                <w:webHidden/>
              </w:rPr>
              <w:tab/>
            </w:r>
            <w:r>
              <w:rPr>
                <w:noProof/>
                <w:webHidden/>
              </w:rPr>
              <w:fldChar w:fldCharType="begin"/>
            </w:r>
            <w:r>
              <w:rPr>
                <w:noProof/>
                <w:webHidden/>
              </w:rPr>
              <w:instrText xml:space="preserve"> PAGEREF _Toc100002943 \h </w:instrText>
            </w:r>
            <w:r>
              <w:rPr>
                <w:noProof/>
                <w:webHidden/>
              </w:rPr>
            </w:r>
            <w:r>
              <w:rPr>
                <w:noProof/>
                <w:webHidden/>
              </w:rPr>
              <w:fldChar w:fldCharType="separate"/>
            </w:r>
            <w:r>
              <w:rPr>
                <w:noProof/>
                <w:webHidden/>
              </w:rPr>
              <w:t>8</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44" w:history="1">
            <w:r w:rsidRPr="0012768B">
              <w:rPr>
                <w:rStyle w:val="Hiperhivatkozs"/>
                <w:noProof/>
              </w:rPr>
              <w:t>Adatvédelmi incidens kivizsgálása, értékelése</w:t>
            </w:r>
            <w:r>
              <w:rPr>
                <w:noProof/>
                <w:webHidden/>
              </w:rPr>
              <w:tab/>
            </w:r>
            <w:r>
              <w:rPr>
                <w:noProof/>
                <w:webHidden/>
              </w:rPr>
              <w:fldChar w:fldCharType="begin"/>
            </w:r>
            <w:r>
              <w:rPr>
                <w:noProof/>
                <w:webHidden/>
              </w:rPr>
              <w:instrText xml:space="preserve"> PAGEREF _Toc100002944 \h </w:instrText>
            </w:r>
            <w:r>
              <w:rPr>
                <w:noProof/>
                <w:webHidden/>
              </w:rPr>
            </w:r>
            <w:r>
              <w:rPr>
                <w:noProof/>
                <w:webHidden/>
              </w:rPr>
              <w:fldChar w:fldCharType="separate"/>
            </w:r>
            <w:r>
              <w:rPr>
                <w:noProof/>
                <w:webHidden/>
              </w:rPr>
              <w:t>8</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45" w:history="1">
            <w:r w:rsidRPr="0012768B">
              <w:rPr>
                <w:rStyle w:val="Hiperhivatkozs"/>
                <w:noProof/>
              </w:rPr>
              <w:t>Az adatvédelmi incidens nyilvántartása</w:t>
            </w:r>
            <w:r>
              <w:rPr>
                <w:noProof/>
                <w:webHidden/>
              </w:rPr>
              <w:tab/>
            </w:r>
            <w:r>
              <w:rPr>
                <w:noProof/>
                <w:webHidden/>
              </w:rPr>
              <w:fldChar w:fldCharType="begin"/>
            </w:r>
            <w:r>
              <w:rPr>
                <w:noProof/>
                <w:webHidden/>
              </w:rPr>
              <w:instrText xml:space="preserve"> PAGEREF _Toc100002945 \h </w:instrText>
            </w:r>
            <w:r>
              <w:rPr>
                <w:noProof/>
                <w:webHidden/>
              </w:rPr>
            </w:r>
            <w:r>
              <w:rPr>
                <w:noProof/>
                <w:webHidden/>
              </w:rPr>
              <w:fldChar w:fldCharType="separate"/>
            </w:r>
            <w:r>
              <w:rPr>
                <w:noProof/>
                <w:webHidden/>
              </w:rPr>
              <w:t>9</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46" w:history="1">
            <w:r w:rsidRPr="0012768B">
              <w:rPr>
                <w:rStyle w:val="Hiperhivatkozs"/>
                <w:noProof/>
              </w:rPr>
              <w:t>Az adatvédelmi incidens bejelentése a Hatóság részére</w:t>
            </w:r>
            <w:r>
              <w:rPr>
                <w:noProof/>
                <w:webHidden/>
              </w:rPr>
              <w:tab/>
            </w:r>
            <w:r>
              <w:rPr>
                <w:noProof/>
                <w:webHidden/>
              </w:rPr>
              <w:fldChar w:fldCharType="begin"/>
            </w:r>
            <w:r>
              <w:rPr>
                <w:noProof/>
                <w:webHidden/>
              </w:rPr>
              <w:instrText xml:space="preserve"> PAGEREF _Toc100002946 \h </w:instrText>
            </w:r>
            <w:r>
              <w:rPr>
                <w:noProof/>
                <w:webHidden/>
              </w:rPr>
            </w:r>
            <w:r>
              <w:rPr>
                <w:noProof/>
                <w:webHidden/>
              </w:rPr>
              <w:fldChar w:fldCharType="separate"/>
            </w:r>
            <w:r>
              <w:rPr>
                <w:noProof/>
                <w:webHidden/>
              </w:rPr>
              <w:t>10</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47" w:history="1">
            <w:r w:rsidRPr="0012768B">
              <w:rPr>
                <w:rStyle w:val="Hiperhivatkozs"/>
                <w:noProof/>
              </w:rPr>
              <w:t>Az érintettek tájékoztatása az adatvédelmi incidensről</w:t>
            </w:r>
            <w:r>
              <w:rPr>
                <w:noProof/>
                <w:webHidden/>
              </w:rPr>
              <w:tab/>
            </w:r>
            <w:r>
              <w:rPr>
                <w:noProof/>
                <w:webHidden/>
              </w:rPr>
              <w:fldChar w:fldCharType="begin"/>
            </w:r>
            <w:r>
              <w:rPr>
                <w:noProof/>
                <w:webHidden/>
              </w:rPr>
              <w:instrText xml:space="preserve"> PAGEREF _Toc100002947 \h </w:instrText>
            </w:r>
            <w:r>
              <w:rPr>
                <w:noProof/>
                <w:webHidden/>
              </w:rPr>
            </w:r>
            <w:r>
              <w:rPr>
                <w:noProof/>
                <w:webHidden/>
              </w:rPr>
              <w:fldChar w:fldCharType="separate"/>
            </w:r>
            <w:r>
              <w:rPr>
                <w:noProof/>
                <w:webHidden/>
              </w:rPr>
              <w:t>10</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48" w:history="1">
            <w:r w:rsidRPr="0012768B">
              <w:rPr>
                <w:rStyle w:val="Hiperhivatkozs"/>
                <w:noProof/>
              </w:rPr>
              <w:t>Hatásvizsgálat</w:t>
            </w:r>
            <w:r>
              <w:rPr>
                <w:noProof/>
                <w:webHidden/>
              </w:rPr>
              <w:tab/>
            </w:r>
            <w:r>
              <w:rPr>
                <w:noProof/>
                <w:webHidden/>
              </w:rPr>
              <w:fldChar w:fldCharType="begin"/>
            </w:r>
            <w:r>
              <w:rPr>
                <w:noProof/>
                <w:webHidden/>
              </w:rPr>
              <w:instrText xml:space="preserve"> PAGEREF _Toc100002948 \h </w:instrText>
            </w:r>
            <w:r>
              <w:rPr>
                <w:noProof/>
                <w:webHidden/>
              </w:rPr>
            </w:r>
            <w:r>
              <w:rPr>
                <w:noProof/>
                <w:webHidden/>
              </w:rPr>
              <w:fldChar w:fldCharType="separate"/>
            </w:r>
            <w:r>
              <w:rPr>
                <w:noProof/>
                <w:webHidden/>
              </w:rPr>
              <w:t>11</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49" w:history="1">
            <w:r w:rsidRPr="0012768B">
              <w:rPr>
                <w:rStyle w:val="Hiperhivatkozs"/>
                <w:noProof/>
              </w:rPr>
              <w:t>Érdekmérlegelés</w:t>
            </w:r>
            <w:r>
              <w:rPr>
                <w:noProof/>
                <w:webHidden/>
              </w:rPr>
              <w:tab/>
            </w:r>
            <w:r>
              <w:rPr>
                <w:noProof/>
                <w:webHidden/>
              </w:rPr>
              <w:fldChar w:fldCharType="begin"/>
            </w:r>
            <w:r>
              <w:rPr>
                <w:noProof/>
                <w:webHidden/>
              </w:rPr>
              <w:instrText xml:space="preserve"> PAGEREF _Toc100002949 \h </w:instrText>
            </w:r>
            <w:r>
              <w:rPr>
                <w:noProof/>
                <w:webHidden/>
              </w:rPr>
            </w:r>
            <w:r>
              <w:rPr>
                <w:noProof/>
                <w:webHidden/>
              </w:rPr>
              <w:fldChar w:fldCharType="separate"/>
            </w:r>
            <w:r>
              <w:rPr>
                <w:noProof/>
                <w:webHidden/>
              </w:rPr>
              <w:t>12</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50" w:history="1">
            <w:r w:rsidRPr="0012768B">
              <w:rPr>
                <w:rStyle w:val="Hiperhivatkozs"/>
                <w:noProof/>
              </w:rPr>
              <w:t>Adatbiztonsági szabályok</w:t>
            </w:r>
            <w:r>
              <w:rPr>
                <w:noProof/>
                <w:webHidden/>
              </w:rPr>
              <w:tab/>
            </w:r>
            <w:r>
              <w:rPr>
                <w:noProof/>
                <w:webHidden/>
              </w:rPr>
              <w:fldChar w:fldCharType="begin"/>
            </w:r>
            <w:r>
              <w:rPr>
                <w:noProof/>
                <w:webHidden/>
              </w:rPr>
              <w:instrText xml:space="preserve"> PAGEREF _Toc100002950 \h </w:instrText>
            </w:r>
            <w:r>
              <w:rPr>
                <w:noProof/>
                <w:webHidden/>
              </w:rPr>
            </w:r>
            <w:r>
              <w:rPr>
                <w:noProof/>
                <w:webHidden/>
              </w:rPr>
              <w:fldChar w:fldCharType="separate"/>
            </w:r>
            <w:r>
              <w:rPr>
                <w:noProof/>
                <w:webHidden/>
              </w:rPr>
              <w:t>14</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51" w:history="1">
            <w:r w:rsidRPr="0012768B">
              <w:rPr>
                <w:rStyle w:val="Hiperhivatkozs"/>
                <w:noProof/>
              </w:rPr>
              <w:t>Fizikai védelem</w:t>
            </w:r>
            <w:r>
              <w:rPr>
                <w:noProof/>
                <w:webHidden/>
              </w:rPr>
              <w:tab/>
            </w:r>
            <w:r>
              <w:rPr>
                <w:noProof/>
                <w:webHidden/>
              </w:rPr>
              <w:fldChar w:fldCharType="begin"/>
            </w:r>
            <w:r>
              <w:rPr>
                <w:noProof/>
                <w:webHidden/>
              </w:rPr>
              <w:instrText xml:space="preserve"> PAGEREF _Toc100002951 \h </w:instrText>
            </w:r>
            <w:r>
              <w:rPr>
                <w:noProof/>
                <w:webHidden/>
              </w:rPr>
            </w:r>
            <w:r>
              <w:rPr>
                <w:noProof/>
                <w:webHidden/>
              </w:rPr>
              <w:fldChar w:fldCharType="separate"/>
            </w:r>
            <w:r>
              <w:rPr>
                <w:noProof/>
                <w:webHidden/>
              </w:rPr>
              <w:t>14</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52" w:history="1">
            <w:r w:rsidRPr="0012768B">
              <w:rPr>
                <w:rStyle w:val="Hiperhivatkozs"/>
                <w:noProof/>
              </w:rPr>
              <w:t>Informatikai védelem</w:t>
            </w:r>
            <w:r>
              <w:rPr>
                <w:noProof/>
                <w:webHidden/>
              </w:rPr>
              <w:tab/>
            </w:r>
            <w:r>
              <w:rPr>
                <w:noProof/>
                <w:webHidden/>
              </w:rPr>
              <w:fldChar w:fldCharType="begin"/>
            </w:r>
            <w:r>
              <w:rPr>
                <w:noProof/>
                <w:webHidden/>
              </w:rPr>
              <w:instrText xml:space="preserve"> PAGEREF _Toc100002952 \h </w:instrText>
            </w:r>
            <w:r>
              <w:rPr>
                <w:noProof/>
                <w:webHidden/>
              </w:rPr>
            </w:r>
            <w:r>
              <w:rPr>
                <w:noProof/>
                <w:webHidden/>
              </w:rPr>
              <w:fldChar w:fldCharType="separate"/>
            </w:r>
            <w:r>
              <w:rPr>
                <w:noProof/>
                <w:webHidden/>
              </w:rPr>
              <w:t>15</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53" w:history="1">
            <w:r w:rsidRPr="0012768B">
              <w:rPr>
                <w:rStyle w:val="Hiperhivatkozs"/>
                <w:noProof/>
              </w:rPr>
              <w:t>Álnevesítés</w:t>
            </w:r>
            <w:r>
              <w:rPr>
                <w:noProof/>
                <w:webHidden/>
              </w:rPr>
              <w:tab/>
            </w:r>
            <w:r>
              <w:rPr>
                <w:noProof/>
                <w:webHidden/>
              </w:rPr>
              <w:fldChar w:fldCharType="begin"/>
            </w:r>
            <w:r>
              <w:rPr>
                <w:noProof/>
                <w:webHidden/>
              </w:rPr>
              <w:instrText xml:space="preserve"> PAGEREF _Toc100002953 \h </w:instrText>
            </w:r>
            <w:r>
              <w:rPr>
                <w:noProof/>
                <w:webHidden/>
              </w:rPr>
            </w:r>
            <w:r>
              <w:rPr>
                <w:noProof/>
                <w:webHidden/>
              </w:rPr>
              <w:fldChar w:fldCharType="separate"/>
            </w:r>
            <w:r>
              <w:rPr>
                <w:noProof/>
                <w:webHidden/>
              </w:rPr>
              <w:t>15</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54" w:history="1">
            <w:r w:rsidRPr="0012768B">
              <w:rPr>
                <w:rStyle w:val="Hiperhivatkozs"/>
                <w:noProof/>
              </w:rPr>
              <w:t>Mobil eszköz menedzsment</w:t>
            </w:r>
            <w:r>
              <w:rPr>
                <w:noProof/>
                <w:webHidden/>
              </w:rPr>
              <w:tab/>
            </w:r>
            <w:r>
              <w:rPr>
                <w:noProof/>
                <w:webHidden/>
              </w:rPr>
              <w:fldChar w:fldCharType="begin"/>
            </w:r>
            <w:r>
              <w:rPr>
                <w:noProof/>
                <w:webHidden/>
              </w:rPr>
              <w:instrText xml:space="preserve"> PAGEREF _Toc100002954 \h </w:instrText>
            </w:r>
            <w:r>
              <w:rPr>
                <w:noProof/>
                <w:webHidden/>
              </w:rPr>
            </w:r>
            <w:r>
              <w:rPr>
                <w:noProof/>
                <w:webHidden/>
              </w:rPr>
              <w:fldChar w:fldCharType="separate"/>
            </w:r>
            <w:r>
              <w:rPr>
                <w:noProof/>
                <w:webHidden/>
              </w:rPr>
              <w:t>16</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55" w:history="1">
            <w:r w:rsidRPr="0012768B">
              <w:rPr>
                <w:rStyle w:val="Hiperhivatkozs"/>
                <w:noProof/>
              </w:rPr>
              <w:t>Az érintettek jogainak érvényesítése</w:t>
            </w:r>
            <w:r>
              <w:rPr>
                <w:noProof/>
                <w:webHidden/>
              </w:rPr>
              <w:tab/>
            </w:r>
            <w:r>
              <w:rPr>
                <w:noProof/>
                <w:webHidden/>
              </w:rPr>
              <w:fldChar w:fldCharType="begin"/>
            </w:r>
            <w:r>
              <w:rPr>
                <w:noProof/>
                <w:webHidden/>
              </w:rPr>
              <w:instrText xml:space="preserve"> PAGEREF _Toc100002955 \h </w:instrText>
            </w:r>
            <w:r>
              <w:rPr>
                <w:noProof/>
                <w:webHidden/>
              </w:rPr>
            </w:r>
            <w:r>
              <w:rPr>
                <w:noProof/>
                <w:webHidden/>
              </w:rPr>
              <w:fldChar w:fldCharType="separate"/>
            </w:r>
            <w:r>
              <w:rPr>
                <w:noProof/>
                <w:webHidden/>
              </w:rPr>
              <w:t>17</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56" w:history="1">
            <w:r w:rsidRPr="0012768B">
              <w:rPr>
                <w:rStyle w:val="Hiperhivatkozs"/>
                <w:noProof/>
              </w:rPr>
              <w:t>Munkára jelentkezők adataival kapcsolatos adatkezelés</w:t>
            </w:r>
            <w:r>
              <w:rPr>
                <w:noProof/>
                <w:webHidden/>
              </w:rPr>
              <w:tab/>
            </w:r>
            <w:r>
              <w:rPr>
                <w:noProof/>
                <w:webHidden/>
              </w:rPr>
              <w:fldChar w:fldCharType="begin"/>
            </w:r>
            <w:r>
              <w:rPr>
                <w:noProof/>
                <w:webHidden/>
              </w:rPr>
              <w:instrText xml:space="preserve"> PAGEREF _Toc100002956 \h </w:instrText>
            </w:r>
            <w:r>
              <w:rPr>
                <w:noProof/>
                <w:webHidden/>
              </w:rPr>
            </w:r>
            <w:r>
              <w:rPr>
                <w:noProof/>
                <w:webHidden/>
              </w:rPr>
              <w:fldChar w:fldCharType="separate"/>
            </w:r>
            <w:r>
              <w:rPr>
                <w:noProof/>
                <w:webHidden/>
              </w:rPr>
              <w:t>18</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57" w:history="1">
            <w:r w:rsidRPr="0012768B">
              <w:rPr>
                <w:rStyle w:val="Hiperhivatkozs"/>
                <w:noProof/>
              </w:rPr>
              <w:t>Munkaviszonnyal kapcsolatos adatkezelés</w:t>
            </w:r>
            <w:r>
              <w:rPr>
                <w:noProof/>
                <w:webHidden/>
              </w:rPr>
              <w:tab/>
            </w:r>
            <w:r>
              <w:rPr>
                <w:noProof/>
                <w:webHidden/>
              </w:rPr>
              <w:fldChar w:fldCharType="begin"/>
            </w:r>
            <w:r>
              <w:rPr>
                <w:noProof/>
                <w:webHidden/>
              </w:rPr>
              <w:instrText xml:space="preserve"> PAGEREF _Toc100002957 \h </w:instrText>
            </w:r>
            <w:r>
              <w:rPr>
                <w:noProof/>
                <w:webHidden/>
              </w:rPr>
            </w:r>
            <w:r>
              <w:rPr>
                <w:noProof/>
                <w:webHidden/>
              </w:rPr>
              <w:fldChar w:fldCharType="separate"/>
            </w:r>
            <w:r>
              <w:rPr>
                <w:noProof/>
                <w:webHidden/>
              </w:rPr>
              <w:t>19</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58" w:history="1">
            <w:r w:rsidRPr="0012768B">
              <w:rPr>
                <w:rStyle w:val="Hiperhivatkozs"/>
                <w:noProof/>
              </w:rPr>
              <w:t>Személyazonosító igazolványok fénymásolása</w:t>
            </w:r>
            <w:r>
              <w:rPr>
                <w:noProof/>
                <w:webHidden/>
              </w:rPr>
              <w:tab/>
            </w:r>
            <w:r>
              <w:rPr>
                <w:noProof/>
                <w:webHidden/>
              </w:rPr>
              <w:fldChar w:fldCharType="begin"/>
            </w:r>
            <w:r>
              <w:rPr>
                <w:noProof/>
                <w:webHidden/>
              </w:rPr>
              <w:instrText xml:space="preserve"> PAGEREF _Toc100002958 \h </w:instrText>
            </w:r>
            <w:r>
              <w:rPr>
                <w:noProof/>
                <w:webHidden/>
              </w:rPr>
            </w:r>
            <w:r>
              <w:rPr>
                <w:noProof/>
                <w:webHidden/>
              </w:rPr>
              <w:fldChar w:fldCharType="separate"/>
            </w:r>
            <w:r>
              <w:rPr>
                <w:noProof/>
                <w:webHidden/>
              </w:rPr>
              <w:t>19</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59" w:history="1">
            <w:r w:rsidRPr="0012768B">
              <w:rPr>
                <w:rStyle w:val="Hiperhivatkozs"/>
                <w:noProof/>
              </w:rPr>
              <w:t>Egészségügyi alkalmassággal kapcsolatos egészségügyi adatok kezelése</w:t>
            </w:r>
            <w:r>
              <w:rPr>
                <w:noProof/>
                <w:webHidden/>
              </w:rPr>
              <w:tab/>
            </w:r>
            <w:r>
              <w:rPr>
                <w:noProof/>
                <w:webHidden/>
              </w:rPr>
              <w:fldChar w:fldCharType="begin"/>
            </w:r>
            <w:r>
              <w:rPr>
                <w:noProof/>
                <w:webHidden/>
              </w:rPr>
              <w:instrText xml:space="preserve"> PAGEREF _Toc100002959 \h </w:instrText>
            </w:r>
            <w:r>
              <w:rPr>
                <w:noProof/>
                <w:webHidden/>
              </w:rPr>
            </w:r>
            <w:r>
              <w:rPr>
                <w:noProof/>
                <w:webHidden/>
              </w:rPr>
              <w:fldChar w:fldCharType="separate"/>
            </w:r>
            <w:r>
              <w:rPr>
                <w:noProof/>
                <w:webHidden/>
              </w:rPr>
              <w:t>19</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60" w:history="1">
            <w:r w:rsidRPr="0012768B">
              <w:rPr>
                <w:rStyle w:val="Hiperhivatkozs"/>
                <w:noProof/>
              </w:rPr>
              <w:t>A munkaviszony fenntartásával és megszűnésével kapcsolatos adatkezelések</w:t>
            </w:r>
            <w:r>
              <w:rPr>
                <w:noProof/>
                <w:webHidden/>
              </w:rPr>
              <w:tab/>
            </w:r>
            <w:r>
              <w:rPr>
                <w:noProof/>
                <w:webHidden/>
              </w:rPr>
              <w:fldChar w:fldCharType="begin"/>
            </w:r>
            <w:r>
              <w:rPr>
                <w:noProof/>
                <w:webHidden/>
              </w:rPr>
              <w:instrText xml:space="preserve"> PAGEREF _Toc100002960 \h </w:instrText>
            </w:r>
            <w:r>
              <w:rPr>
                <w:noProof/>
                <w:webHidden/>
              </w:rPr>
            </w:r>
            <w:r>
              <w:rPr>
                <w:noProof/>
                <w:webHidden/>
              </w:rPr>
              <w:fldChar w:fldCharType="separate"/>
            </w:r>
            <w:r>
              <w:rPr>
                <w:noProof/>
                <w:webHidden/>
              </w:rPr>
              <w:t>19</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61" w:history="1">
            <w:r w:rsidRPr="0012768B">
              <w:rPr>
                <w:rStyle w:val="Hiperhivatkozs"/>
                <w:noProof/>
              </w:rPr>
              <w:t>A munkaviszonnyal kapcsolatos adatkezelésekre vonatkozó nyilatkozatok</w:t>
            </w:r>
            <w:r>
              <w:rPr>
                <w:noProof/>
                <w:webHidden/>
              </w:rPr>
              <w:tab/>
            </w:r>
            <w:r>
              <w:rPr>
                <w:noProof/>
                <w:webHidden/>
              </w:rPr>
              <w:fldChar w:fldCharType="begin"/>
            </w:r>
            <w:r>
              <w:rPr>
                <w:noProof/>
                <w:webHidden/>
              </w:rPr>
              <w:instrText xml:space="preserve"> PAGEREF _Toc100002961 \h </w:instrText>
            </w:r>
            <w:r>
              <w:rPr>
                <w:noProof/>
                <w:webHidden/>
              </w:rPr>
            </w:r>
            <w:r>
              <w:rPr>
                <w:noProof/>
                <w:webHidden/>
              </w:rPr>
              <w:fldChar w:fldCharType="separate"/>
            </w:r>
            <w:r>
              <w:rPr>
                <w:noProof/>
                <w:webHidden/>
              </w:rPr>
              <w:t>20</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62" w:history="1">
            <w:r w:rsidRPr="0012768B">
              <w:rPr>
                <w:rStyle w:val="Hiperhivatkozs"/>
                <w:noProof/>
              </w:rPr>
              <w:t>Munkavállalók oktatása</w:t>
            </w:r>
            <w:r>
              <w:rPr>
                <w:noProof/>
                <w:webHidden/>
              </w:rPr>
              <w:tab/>
            </w:r>
            <w:r>
              <w:rPr>
                <w:noProof/>
                <w:webHidden/>
              </w:rPr>
              <w:fldChar w:fldCharType="begin"/>
            </w:r>
            <w:r>
              <w:rPr>
                <w:noProof/>
                <w:webHidden/>
              </w:rPr>
              <w:instrText xml:space="preserve"> PAGEREF _Toc100002962 \h </w:instrText>
            </w:r>
            <w:r>
              <w:rPr>
                <w:noProof/>
                <w:webHidden/>
              </w:rPr>
            </w:r>
            <w:r>
              <w:rPr>
                <w:noProof/>
                <w:webHidden/>
              </w:rPr>
              <w:fldChar w:fldCharType="separate"/>
            </w:r>
            <w:r>
              <w:rPr>
                <w:noProof/>
                <w:webHidden/>
              </w:rPr>
              <w:t>20</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63" w:history="1">
            <w:r w:rsidRPr="0012768B">
              <w:rPr>
                <w:rStyle w:val="Hiperhivatkozs"/>
                <w:noProof/>
              </w:rPr>
              <w:t>Béren kívüli juttatások</w:t>
            </w:r>
            <w:r>
              <w:rPr>
                <w:noProof/>
                <w:webHidden/>
              </w:rPr>
              <w:tab/>
            </w:r>
            <w:r>
              <w:rPr>
                <w:noProof/>
                <w:webHidden/>
              </w:rPr>
              <w:fldChar w:fldCharType="begin"/>
            </w:r>
            <w:r>
              <w:rPr>
                <w:noProof/>
                <w:webHidden/>
              </w:rPr>
              <w:instrText xml:space="preserve"> PAGEREF _Toc100002963 \h </w:instrText>
            </w:r>
            <w:r>
              <w:rPr>
                <w:noProof/>
                <w:webHidden/>
              </w:rPr>
            </w:r>
            <w:r>
              <w:rPr>
                <w:noProof/>
                <w:webHidden/>
              </w:rPr>
              <w:fldChar w:fldCharType="separate"/>
            </w:r>
            <w:r>
              <w:rPr>
                <w:noProof/>
                <w:webHidden/>
              </w:rPr>
              <w:t>20</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64" w:history="1">
            <w:r w:rsidRPr="0012768B">
              <w:rPr>
                <w:rStyle w:val="Hiperhivatkozs"/>
                <w:noProof/>
              </w:rPr>
              <w:t>Harmadik személyek munkaviszonnyal kapcsolatosan megadott adatai</w:t>
            </w:r>
            <w:r>
              <w:rPr>
                <w:noProof/>
                <w:webHidden/>
              </w:rPr>
              <w:tab/>
            </w:r>
            <w:r>
              <w:rPr>
                <w:noProof/>
                <w:webHidden/>
              </w:rPr>
              <w:fldChar w:fldCharType="begin"/>
            </w:r>
            <w:r>
              <w:rPr>
                <w:noProof/>
                <w:webHidden/>
              </w:rPr>
              <w:instrText xml:space="preserve"> PAGEREF _Toc100002964 \h </w:instrText>
            </w:r>
            <w:r>
              <w:rPr>
                <w:noProof/>
                <w:webHidden/>
              </w:rPr>
            </w:r>
            <w:r>
              <w:rPr>
                <w:noProof/>
                <w:webHidden/>
              </w:rPr>
              <w:fldChar w:fldCharType="separate"/>
            </w:r>
            <w:r>
              <w:rPr>
                <w:noProof/>
                <w:webHidden/>
              </w:rPr>
              <w:t>21</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65" w:history="1">
            <w:r w:rsidRPr="0012768B">
              <w:rPr>
                <w:rStyle w:val="Hiperhivatkozs"/>
                <w:noProof/>
              </w:rPr>
              <w:t>A weboldallal összefüggő adatkezelés</w:t>
            </w:r>
            <w:r>
              <w:rPr>
                <w:noProof/>
                <w:webHidden/>
              </w:rPr>
              <w:tab/>
            </w:r>
            <w:r>
              <w:rPr>
                <w:noProof/>
                <w:webHidden/>
              </w:rPr>
              <w:fldChar w:fldCharType="begin"/>
            </w:r>
            <w:r>
              <w:rPr>
                <w:noProof/>
                <w:webHidden/>
              </w:rPr>
              <w:instrText xml:space="preserve"> PAGEREF _Toc100002965 \h </w:instrText>
            </w:r>
            <w:r>
              <w:rPr>
                <w:noProof/>
                <w:webHidden/>
              </w:rPr>
            </w:r>
            <w:r>
              <w:rPr>
                <w:noProof/>
                <w:webHidden/>
              </w:rPr>
              <w:fldChar w:fldCharType="separate"/>
            </w:r>
            <w:r>
              <w:rPr>
                <w:noProof/>
                <w:webHidden/>
              </w:rPr>
              <w:t>21</w:t>
            </w:r>
            <w:r>
              <w:rPr>
                <w:noProof/>
                <w:webHidden/>
              </w:rPr>
              <w:fldChar w:fldCharType="end"/>
            </w:r>
          </w:hyperlink>
        </w:p>
        <w:p w:rsidR="00D65726" w:rsidRDefault="00D65726">
          <w:pPr>
            <w:pStyle w:val="TJ2"/>
            <w:tabs>
              <w:tab w:val="right" w:leader="dot" w:pos="9062"/>
            </w:tabs>
            <w:rPr>
              <w:rFonts w:eastAsiaTheme="minorEastAsia"/>
              <w:noProof/>
              <w:lang w:eastAsia="hu-HU"/>
            </w:rPr>
          </w:pPr>
          <w:hyperlink w:anchor="_Toc100002966" w:history="1">
            <w:r w:rsidRPr="0012768B">
              <w:rPr>
                <w:rStyle w:val="Hiperhivatkozs"/>
                <w:noProof/>
              </w:rPr>
              <w:t>A Vállalkozás honlapjára látogatók adataival kapcsolatos tájékoztatás</w:t>
            </w:r>
            <w:r>
              <w:rPr>
                <w:noProof/>
                <w:webHidden/>
              </w:rPr>
              <w:tab/>
            </w:r>
            <w:r>
              <w:rPr>
                <w:noProof/>
                <w:webHidden/>
              </w:rPr>
              <w:fldChar w:fldCharType="begin"/>
            </w:r>
            <w:r>
              <w:rPr>
                <w:noProof/>
                <w:webHidden/>
              </w:rPr>
              <w:instrText xml:space="preserve"> PAGEREF _Toc100002966 \h </w:instrText>
            </w:r>
            <w:r>
              <w:rPr>
                <w:noProof/>
                <w:webHidden/>
              </w:rPr>
            </w:r>
            <w:r>
              <w:rPr>
                <w:noProof/>
                <w:webHidden/>
              </w:rPr>
              <w:fldChar w:fldCharType="separate"/>
            </w:r>
            <w:r>
              <w:rPr>
                <w:noProof/>
                <w:webHidden/>
              </w:rPr>
              <w:t>21</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67" w:history="1">
            <w:r w:rsidRPr="0012768B">
              <w:rPr>
                <w:rStyle w:val="Hiperhivatkozs"/>
                <w:noProof/>
              </w:rPr>
              <w:t>Mellékletek</w:t>
            </w:r>
            <w:r>
              <w:rPr>
                <w:noProof/>
                <w:webHidden/>
              </w:rPr>
              <w:tab/>
            </w:r>
            <w:r>
              <w:rPr>
                <w:noProof/>
                <w:webHidden/>
              </w:rPr>
              <w:fldChar w:fldCharType="begin"/>
            </w:r>
            <w:r>
              <w:rPr>
                <w:noProof/>
                <w:webHidden/>
              </w:rPr>
              <w:instrText xml:space="preserve"> PAGEREF _Toc100002967 \h </w:instrText>
            </w:r>
            <w:r>
              <w:rPr>
                <w:noProof/>
                <w:webHidden/>
              </w:rPr>
            </w:r>
            <w:r>
              <w:rPr>
                <w:noProof/>
                <w:webHidden/>
              </w:rPr>
              <w:fldChar w:fldCharType="separate"/>
            </w:r>
            <w:r>
              <w:rPr>
                <w:noProof/>
                <w:webHidden/>
              </w:rPr>
              <w:t>22</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68" w:history="1">
            <w:r w:rsidRPr="0012768B">
              <w:rPr>
                <w:rStyle w:val="Hiperhivatkozs"/>
                <w:noProof/>
              </w:rPr>
              <w:t>Titoktartási nyilatkozat</w:t>
            </w:r>
            <w:r>
              <w:rPr>
                <w:noProof/>
                <w:webHidden/>
              </w:rPr>
              <w:tab/>
            </w:r>
            <w:r>
              <w:rPr>
                <w:noProof/>
                <w:webHidden/>
              </w:rPr>
              <w:fldChar w:fldCharType="begin"/>
            </w:r>
            <w:r>
              <w:rPr>
                <w:noProof/>
                <w:webHidden/>
              </w:rPr>
              <w:instrText xml:space="preserve"> PAGEREF _Toc100002968 \h </w:instrText>
            </w:r>
            <w:r>
              <w:rPr>
                <w:noProof/>
                <w:webHidden/>
              </w:rPr>
            </w:r>
            <w:r>
              <w:rPr>
                <w:noProof/>
                <w:webHidden/>
              </w:rPr>
              <w:fldChar w:fldCharType="separate"/>
            </w:r>
            <w:r>
              <w:rPr>
                <w:noProof/>
                <w:webHidden/>
              </w:rPr>
              <w:t>23</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69" w:history="1">
            <w:r w:rsidRPr="0012768B">
              <w:rPr>
                <w:rStyle w:val="Hiperhivatkozs"/>
                <w:noProof/>
              </w:rPr>
              <w:t>Adatfeldolgozói szerződés</w:t>
            </w:r>
            <w:r>
              <w:rPr>
                <w:noProof/>
                <w:webHidden/>
              </w:rPr>
              <w:tab/>
            </w:r>
            <w:r>
              <w:rPr>
                <w:noProof/>
                <w:webHidden/>
              </w:rPr>
              <w:fldChar w:fldCharType="begin"/>
            </w:r>
            <w:r>
              <w:rPr>
                <w:noProof/>
                <w:webHidden/>
              </w:rPr>
              <w:instrText xml:space="preserve"> PAGEREF _Toc100002969 \h </w:instrText>
            </w:r>
            <w:r>
              <w:rPr>
                <w:noProof/>
                <w:webHidden/>
              </w:rPr>
            </w:r>
            <w:r>
              <w:rPr>
                <w:noProof/>
                <w:webHidden/>
              </w:rPr>
              <w:fldChar w:fldCharType="separate"/>
            </w:r>
            <w:r>
              <w:rPr>
                <w:noProof/>
                <w:webHidden/>
              </w:rPr>
              <w:t>25</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70" w:history="1">
            <w:r w:rsidRPr="0012768B">
              <w:rPr>
                <w:rStyle w:val="Hiperhivatkozs"/>
                <w:noProof/>
              </w:rPr>
              <w:t>Adatvédelmi tájékoztató munkavállalók részére</w:t>
            </w:r>
            <w:r>
              <w:rPr>
                <w:noProof/>
                <w:webHidden/>
              </w:rPr>
              <w:tab/>
            </w:r>
            <w:r>
              <w:rPr>
                <w:noProof/>
                <w:webHidden/>
              </w:rPr>
              <w:fldChar w:fldCharType="begin"/>
            </w:r>
            <w:r>
              <w:rPr>
                <w:noProof/>
                <w:webHidden/>
              </w:rPr>
              <w:instrText xml:space="preserve"> PAGEREF _Toc100002970 \h </w:instrText>
            </w:r>
            <w:r>
              <w:rPr>
                <w:noProof/>
                <w:webHidden/>
              </w:rPr>
            </w:r>
            <w:r>
              <w:rPr>
                <w:noProof/>
                <w:webHidden/>
              </w:rPr>
              <w:fldChar w:fldCharType="separate"/>
            </w:r>
            <w:r>
              <w:rPr>
                <w:noProof/>
                <w:webHidden/>
              </w:rPr>
              <w:t>30</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71" w:history="1">
            <w:r w:rsidRPr="0012768B">
              <w:rPr>
                <w:rStyle w:val="Hiperhivatkozs"/>
                <w:noProof/>
              </w:rPr>
              <w:t>Hozzátartozói nyilatkozat adatkezelésről</w:t>
            </w:r>
            <w:r>
              <w:rPr>
                <w:noProof/>
                <w:webHidden/>
              </w:rPr>
              <w:tab/>
            </w:r>
            <w:r>
              <w:rPr>
                <w:noProof/>
                <w:webHidden/>
              </w:rPr>
              <w:fldChar w:fldCharType="begin"/>
            </w:r>
            <w:r>
              <w:rPr>
                <w:noProof/>
                <w:webHidden/>
              </w:rPr>
              <w:instrText xml:space="preserve"> PAGEREF _Toc100002971 \h </w:instrText>
            </w:r>
            <w:r>
              <w:rPr>
                <w:noProof/>
                <w:webHidden/>
              </w:rPr>
            </w:r>
            <w:r>
              <w:rPr>
                <w:noProof/>
                <w:webHidden/>
              </w:rPr>
              <w:fldChar w:fldCharType="separate"/>
            </w:r>
            <w:r>
              <w:rPr>
                <w:noProof/>
                <w:webHidden/>
              </w:rPr>
              <w:t>36</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72" w:history="1">
            <w:r w:rsidRPr="0012768B">
              <w:rPr>
                <w:rStyle w:val="Hiperhivatkozs"/>
                <w:noProof/>
              </w:rPr>
              <w:t>Diákok/szakmai gyakorlatot teljesítő személyek tájékoztatása</w:t>
            </w:r>
            <w:r>
              <w:rPr>
                <w:noProof/>
                <w:webHidden/>
              </w:rPr>
              <w:tab/>
            </w:r>
            <w:r>
              <w:rPr>
                <w:noProof/>
                <w:webHidden/>
              </w:rPr>
              <w:fldChar w:fldCharType="begin"/>
            </w:r>
            <w:r>
              <w:rPr>
                <w:noProof/>
                <w:webHidden/>
              </w:rPr>
              <w:instrText xml:space="preserve"> PAGEREF _Toc100002972 \h </w:instrText>
            </w:r>
            <w:r>
              <w:rPr>
                <w:noProof/>
                <w:webHidden/>
              </w:rPr>
            </w:r>
            <w:r>
              <w:rPr>
                <w:noProof/>
                <w:webHidden/>
              </w:rPr>
              <w:fldChar w:fldCharType="separate"/>
            </w:r>
            <w:r>
              <w:rPr>
                <w:noProof/>
                <w:webHidden/>
              </w:rPr>
              <w:t>37</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73" w:history="1">
            <w:r w:rsidRPr="0012768B">
              <w:rPr>
                <w:rStyle w:val="Hiperhivatkozs"/>
                <w:noProof/>
              </w:rPr>
              <w:t>Adatvédelmi incidens-nyilvántartó</w:t>
            </w:r>
            <w:r>
              <w:rPr>
                <w:noProof/>
                <w:webHidden/>
              </w:rPr>
              <w:tab/>
            </w:r>
            <w:r>
              <w:rPr>
                <w:noProof/>
                <w:webHidden/>
              </w:rPr>
              <w:fldChar w:fldCharType="begin"/>
            </w:r>
            <w:r>
              <w:rPr>
                <w:noProof/>
                <w:webHidden/>
              </w:rPr>
              <w:instrText xml:space="preserve"> PAGEREF _Toc100002973 \h </w:instrText>
            </w:r>
            <w:r>
              <w:rPr>
                <w:noProof/>
                <w:webHidden/>
              </w:rPr>
            </w:r>
            <w:r>
              <w:rPr>
                <w:noProof/>
                <w:webHidden/>
              </w:rPr>
              <w:fldChar w:fldCharType="separate"/>
            </w:r>
            <w:r>
              <w:rPr>
                <w:noProof/>
                <w:webHidden/>
              </w:rPr>
              <w:t>39</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74" w:history="1">
            <w:r w:rsidRPr="0012768B">
              <w:rPr>
                <w:rStyle w:val="Hiperhivatkozs"/>
                <w:noProof/>
              </w:rPr>
              <w:t>Adatvédelmi incidens értesítési lista</w:t>
            </w:r>
            <w:r>
              <w:rPr>
                <w:noProof/>
                <w:webHidden/>
              </w:rPr>
              <w:tab/>
            </w:r>
            <w:r>
              <w:rPr>
                <w:noProof/>
                <w:webHidden/>
              </w:rPr>
              <w:fldChar w:fldCharType="begin"/>
            </w:r>
            <w:r>
              <w:rPr>
                <w:noProof/>
                <w:webHidden/>
              </w:rPr>
              <w:instrText xml:space="preserve"> PAGEREF _Toc100002974 \h </w:instrText>
            </w:r>
            <w:r>
              <w:rPr>
                <w:noProof/>
                <w:webHidden/>
              </w:rPr>
            </w:r>
            <w:r>
              <w:rPr>
                <w:noProof/>
                <w:webHidden/>
              </w:rPr>
              <w:fldChar w:fldCharType="separate"/>
            </w:r>
            <w:r>
              <w:rPr>
                <w:noProof/>
                <w:webHidden/>
              </w:rPr>
              <w:t>40</w:t>
            </w:r>
            <w:r>
              <w:rPr>
                <w:noProof/>
                <w:webHidden/>
              </w:rPr>
              <w:fldChar w:fldCharType="end"/>
            </w:r>
          </w:hyperlink>
        </w:p>
        <w:p w:rsidR="00D65726" w:rsidRDefault="00D65726">
          <w:pPr>
            <w:pStyle w:val="TJ1"/>
            <w:tabs>
              <w:tab w:val="right" w:leader="dot" w:pos="9062"/>
            </w:tabs>
            <w:rPr>
              <w:rFonts w:eastAsiaTheme="minorEastAsia"/>
              <w:noProof/>
              <w:lang w:eastAsia="hu-HU"/>
            </w:rPr>
          </w:pPr>
          <w:hyperlink w:anchor="_Toc100002975" w:history="1">
            <w:r w:rsidRPr="0012768B">
              <w:rPr>
                <w:rStyle w:val="Hiperhivatkozs"/>
                <w:noProof/>
              </w:rPr>
              <w:t>Adatmegsemmisítési jegyzőkönyv</w:t>
            </w:r>
            <w:r>
              <w:rPr>
                <w:noProof/>
                <w:webHidden/>
              </w:rPr>
              <w:tab/>
            </w:r>
            <w:r>
              <w:rPr>
                <w:noProof/>
                <w:webHidden/>
              </w:rPr>
              <w:fldChar w:fldCharType="begin"/>
            </w:r>
            <w:r>
              <w:rPr>
                <w:noProof/>
                <w:webHidden/>
              </w:rPr>
              <w:instrText xml:space="preserve"> PAGEREF _Toc100002975 \h </w:instrText>
            </w:r>
            <w:r>
              <w:rPr>
                <w:noProof/>
                <w:webHidden/>
              </w:rPr>
            </w:r>
            <w:r>
              <w:rPr>
                <w:noProof/>
                <w:webHidden/>
              </w:rPr>
              <w:fldChar w:fldCharType="separate"/>
            </w:r>
            <w:r>
              <w:rPr>
                <w:noProof/>
                <w:webHidden/>
              </w:rPr>
              <w:t>41</w:t>
            </w:r>
            <w:r>
              <w:rPr>
                <w:noProof/>
                <w:webHidden/>
              </w:rPr>
              <w:fldChar w:fldCharType="end"/>
            </w:r>
          </w:hyperlink>
        </w:p>
        <w:p w:rsidR="007659CA" w:rsidRPr="00F362B1" w:rsidRDefault="007659CA">
          <w:pPr>
            <w:rPr>
              <w:rFonts w:ascii="Times New Roman" w:hAnsi="Times New Roman" w:cs="Times New Roman"/>
            </w:rPr>
          </w:pPr>
          <w:r w:rsidRPr="000340C0">
            <w:rPr>
              <w:rFonts w:ascii="Times New Roman" w:hAnsi="Times New Roman" w:cs="Times New Roman"/>
              <w:b/>
              <w:bCs/>
            </w:rPr>
            <w:fldChar w:fldCharType="end"/>
          </w:r>
        </w:p>
      </w:sdtContent>
    </w:sdt>
    <w:p w:rsidR="009930DA" w:rsidRPr="00F362B1" w:rsidRDefault="009930DA">
      <w:pPr>
        <w:rPr>
          <w:rFonts w:ascii="Times New Roman" w:hAnsi="Times New Roman" w:cs="Times New Roman"/>
          <w:sz w:val="24"/>
          <w:szCs w:val="24"/>
        </w:rPr>
      </w:pPr>
    </w:p>
    <w:p w:rsidR="009930DA" w:rsidRPr="00F362B1" w:rsidRDefault="009930DA">
      <w:pPr>
        <w:rPr>
          <w:rFonts w:ascii="Times New Roman" w:hAnsi="Times New Roman" w:cs="Times New Roman"/>
          <w:sz w:val="24"/>
          <w:szCs w:val="24"/>
        </w:rPr>
      </w:pPr>
    </w:p>
    <w:p w:rsidR="009930DA" w:rsidRPr="00F362B1" w:rsidRDefault="009930DA">
      <w:pPr>
        <w:rPr>
          <w:rFonts w:ascii="Times New Roman" w:hAnsi="Times New Roman" w:cs="Times New Roman"/>
          <w:sz w:val="24"/>
          <w:szCs w:val="24"/>
        </w:rPr>
      </w:pPr>
    </w:p>
    <w:p w:rsidR="009930DA" w:rsidRDefault="009930DA">
      <w:pPr>
        <w:rPr>
          <w:rFonts w:ascii="Times New Roman" w:hAnsi="Times New Roman" w:cs="Times New Roman"/>
          <w:sz w:val="24"/>
          <w:szCs w:val="24"/>
        </w:rPr>
      </w:pPr>
    </w:p>
    <w:p w:rsidR="009930DA" w:rsidRDefault="009930DA">
      <w:pPr>
        <w:rPr>
          <w:rFonts w:ascii="Times New Roman" w:hAnsi="Times New Roman" w:cs="Times New Roman"/>
          <w:sz w:val="24"/>
          <w:szCs w:val="24"/>
        </w:rPr>
      </w:pPr>
      <w:r>
        <w:rPr>
          <w:rFonts w:ascii="Times New Roman" w:hAnsi="Times New Roman" w:cs="Times New Roman"/>
          <w:sz w:val="24"/>
          <w:szCs w:val="24"/>
        </w:rPr>
        <w:br w:type="page"/>
      </w:r>
    </w:p>
    <w:p w:rsidR="003E0E0F" w:rsidRPr="009930DA" w:rsidRDefault="009930DA" w:rsidP="009930DA">
      <w:pPr>
        <w:pStyle w:val="Cmsor1"/>
      </w:pPr>
      <w:bookmarkStart w:id="1" w:name="_Toc100002937"/>
      <w:r>
        <w:lastRenderedPageBreak/>
        <w:t>Preambulum</w:t>
      </w:r>
      <w:bookmarkEnd w:id="1"/>
    </w:p>
    <w:p w:rsidR="009930DA" w:rsidRPr="009930DA" w:rsidRDefault="009930DA" w:rsidP="009930DA">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 </w:t>
      </w:r>
      <w:r w:rsidR="004C1F06">
        <w:rPr>
          <w:rFonts w:ascii="Times New Roman" w:hAnsi="Times New Roman" w:cs="Times New Roman"/>
          <w:sz w:val="24"/>
          <w:szCs w:val="24"/>
        </w:rPr>
        <w:t>SKYVIEW AVIATION Kft.</w:t>
      </w:r>
      <w:r w:rsidRPr="009930DA">
        <w:rPr>
          <w:rFonts w:ascii="Times New Roman" w:hAnsi="Times New Roman" w:cs="Times New Roman"/>
          <w:sz w:val="24"/>
          <w:szCs w:val="24"/>
        </w:rPr>
        <w:t xml:space="preserve"> (a továbbiakban: </w:t>
      </w:r>
      <w:r>
        <w:rPr>
          <w:rFonts w:ascii="Times New Roman" w:hAnsi="Times New Roman" w:cs="Times New Roman"/>
          <w:sz w:val="24"/>
          <w:szCs w:val="24"/>
        </w:rPr>
        <w:t>Vállalkozás</w:t>
      </w:r>
      <w:r w:rsidRPr="009930DA">
        <w:rPr>
          <w:rFonts w:ascii="Times New Roman" w:hAnsi="Times New Roman" w:cs="Times New Roman"/>
          <w:sz w:val="24"/>
          <w:szCs w:val="24"/>
        </w:rPr>
        <w:t xml:space="preserve"> vagy Adatkezelő) belső adatkezelési folyamatainak nyilvántartása és az érintettek j</w:t>
      </w:r>
      <w:r>
        <w:rPr>
          <w:rFonts w:ascii="Times New Roman" w:hAnsi="Times New Roman" w:cs="Times New Roman"/>
          <w:sz w:val="24"/>
          <w:szCs w:val="24"/>
        </w:rPr>
        <w:t xml:space="preserve">ogainak biztosítása céljából az </w:t>
      </w:r>
      <w:r w:rsidRPr="009930DA">
        <w:rPr>
          <w:rFonts w:ascii="Times New Roman" w:hAnsi="Times New Roman" w:cs="Times New Roman"/>
          <w:sz w:val="24"/>
          <w:szCs w:val="24"/>
        </w:rPr>
        <w:t xml:space="preserve">alábbi </w:t>
      </w:r>
      <w:r w:rsidRPr="009930DA">
        <w:rPr>
          <w:rFonts w:ascii="Times New Roman" w:hAnsi="Times New Roman" w:cs="Times New Roman"/>
          <w:b/>
          <w:sz w:val="24"/>
          <w:szCs w:val="24"/>
        </w:rPr>
        <w:t>Adatvédelmi és adatbiztonsági szabályzatot</w:t>
      </w:r>
      <w:r w:rsidRPr="009930DA">
        <w:rPr>
          <w:rFonts w:ascii="Times New Roman" w:hAnsi="Times New Roman" w:cs="Times New Roman"/>
          <w:sz w:val="24"/>
          <w:szCs w:val="24"/>
        </w:rPr>
        <w:t xml:space="preserve"> (a továbbiakban: szabályzat) alkotja.</w:t>
      </w:r>
    </w:p>
    <w:p w:rsidR="00AA7851" w:rsidRPr="009930DA" w:rsidRDefault="00AA7851" w:rsidP="00AA7851">
      <w:pPr>
        <w:spacing w:line="360" w:lineRule="auto"/>
        <w:ind w:left="3540" w:hanging="3540"/>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megnevezése: </w:t>
      </w:r>
      <w:r>
        <w:rPr>
          <w:rFonts w:ascii="Times New Roman" w:hAnsi="Times New Roman" w:cs="Times New Roman"/>
          <w:sz w:val="24"/>
          <w:szCs w:val="24"/>
        </w:rPr>
        <w:tab/>
      </w:r>
      <w:r w:rsidRPr="00AA7851">
        <w:rPr>
          <w:rFonts w:ascii="Times New Roman" w:hAnsi="Times New Roman" w:cs="Times New Roman"/>
          <w:sz w:val="24"/>
          <w:szCs w:val="24"/>
        </w:rPr>
        <w:t>SKYVIEW AVIA</w:t>
      </w:r>
      <w:r>
        <w:rPr>
          <w:rFonts w:ascii="Times New Roman" w:hAnsi="Times New Roman" w:cs="Times New Roman"/>
          <w:sz w:val="24"/>
          <w:szCs w:val="24"/>
        </w:rPr>
        <w:t xml:space="preserve">TION Légi Szolgáltató Korlátolt </w:t>
      </w:r>
      <w:r w:rsidRPr="00AA7851">
        <w:rPr>
          <w:rFonts w:ascii="Times New Roman" w:hAnsi="Times New Roman" w:cs="Times New Roman"/>
          <w:sz w:val="24"/>
          <w:szCs w:val="24"/>
        </w:rPr>
        <w:t>Felelősségű Társaság</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rövidített elnevezés: </w:t>
      </w:r>
      <w:r>
        <w:rPr>
          <w:rFonts w:ascii="Times New Roman" w:hAnsi="Times New Roman" w:cs="Times New Roman"/>
          <w:sz w:val="24"/>
          <w:szCs w:val="24"/>
        </w:rPr>
        <w:tab/>
        <w:t>SKYVIEW AVIATION Kft.</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cégjegyzékszáma: </w:t>
      </w:r>
      <w:r>
        <w:rPr>
          <w:rFonts w:ascii="Times New Roman" w:hAnsi="Times New Roman" w:cs="Times New Roman"/>
          <w:sz w:val="24"/>
          <w:szCs w:val="24"/>
        </w:rPr>
        <w:tab/>
      </w:r>
      <w:r w:rsidRPr="004C1F06">
        <w:rPr>
          <w:rFonts w:ascii="Times New Roman" w:hAnsi="Times New Roman" w:cs="Times New Roman"/>
          <w:sz w:val="24"/>
          <w:szCs w:val="24"/>
        </w:rPr>
        <w:t>08-09-033033</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székhelye: </w:t>
      </w:r>
      <w:r>
        <w:rPr>
          <w:rFonts w:ascii="Times New Roman" w:hAnsi="Times New Roman" w:cs="Times New Roman"/>
          <w:sz w:val="24"/>
          <w:szCs w:val="24"/>
        </w:rPr>
        <w:tab/>
      </w:r>
      <w:r>
        <w:rPr>
          <w:rFonts w:ascii="Times New Roman" w:hAnsi="Times New Roman" w:cs="Times New Roman"/>
          <w:sz w:val="24"/>
          <w:szCs w:val="24"/>
        </w:rPr>
        <w:tab/>
      </w:r>
      <w:r w:rsidRPr="004C1F06">
        <w:rPr>
          <w:rFonts w:ascii="Times New Roman" w:hAnsi="Times New Roman" w:cs="Times New Roman"/>
          <w:sz w:val="24"/>
          <w:szCs w:val="24"/>
        </w:rPr>
        <w:t>9242 Jánossomorja, Szent István utca 106/A</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e-elérhetősége: </w:t>
      </w:r>
      <w:r>
        <w:rPr>
          <w:rFonts w:ascii="Times New Roman" w:hAnsi="Times New Roman" w:cs="Times New Roman"/>
          <w:sz w:val="24"/>
          <w:szCs w:val="24"/>
        </w:rPr>
        <w:tab/>
      </w:r>
      <w:r>
        <w:rPr>
          <w:rFonts w:ascii="Times New Roman" w:hAnsi="Times New Roman" w:cs="Times New Roman"/>
          <w:sz w:val="24"/>
          <w:szCs w:val="24"/>
        </w:rPr>
        <w:tab/>
      </w:r>
      <w:r w:rsidRPr="004C1F06">
        <w:rPr>
          <w:rFonts w:ascii="Times New Roman" w:hAnsi="Times New Roman" w:cs="Times New Roman"/>
          <w:sz w:val="24"/>
          <w:szCs w:val="24"/>
        </w:rPr>
        <w:t>info@skyviewaviation.hu</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képviselője: </w:t>
      </w:r>
      <w:r>
        <w:rPr>
          <w:rFonts w:ascii="Times New Roman" w:hAnsi="Times New Roman" w:cs="Times New Roman"/>
          <w:sz w:val="24"/>
          <w:szCs w:val="24"/>
        </w:rPr>
        <w:tab/>
      </w:r>
      <w:r>
        <w:rPr>
          <w:rFonts w:ascii="Times New Roman" w:hAnsi="Times New Roman" w:cs="Times New Roman"/>
          <w:sz w:val="24"/>
          <w:szCs w:val="24"/>
        </w:rPr>
        <w:tab/>
        <w:t>Fettik Krisztián, tulajdonos ügyvezető</w:t>
      </w:r>
    </w:p>
    <w:p w:rsidR="009930DA" w:rsidRPr="009930DA" w:rsidRDefault="009930DA" w:rsidP="009930DA">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Jelen rendelkezéseket a </w:t>
      </w:r>
      <w:r w:rsidR="000432A3">
        <w:rPr>
          <w:rFonts w:ascii="Times New Roman" w:hAnsi="Times New Roman" w:cs="Times New Roman"/>
          <w:sz w:val="24"/>
          <w:szCs w:val="24"/>
        </w:rPr>
        <w:t>Vállalkozás</w:t>
      </w:r>
      <w:r w:rsidRPr="009930DA">
        <w:rPr>
          <w:rFonts w:ascii="Times New Roman" w:hAnsi="Times New Roman" w:cs="Times New Roman"/>
          <w:sz w:val="24"/>
          <w:szCs w:val="24"/>
        </w:rPr>
        <w:t xml:space="preserve"> többi szabályzatának előírásaival összhangban kell értelmezni. Ame</w:t>
      </w:r>
      <w:r>
        <w:rPr>
          <w:rFonts w:ascii="Times New Roman" w:hAnsi="Times New Roman" w:cs="Times New Roman"/>
          <w:sz w:val="24"/>
          <w:szCs w:val="24"/>
        </w:rPr>
        <w:t xml:space="preserve">nnyiben </w:t>
      </w:r>
      <w:r w:rsidRPr="009930DA">
        <w:rPr>
          <w:rFonts w:ascii="Times New Roman" w:hAnsi="Times New Roman" w:cs="Times New Roman"/>
          <w:sz w:val="24"/>
          <w:szCs w:val="24"/>
        </w:rPr>
        <w:t xml:space="preserve">a személyes adatok védelmével kapcsolatosan ellentmondás áll fent jelen </w:t>
      </w:r>
      <w:r>
        <w:rPr>
          <w:rFonts w:ascii="Times New Roman" w:hAnsi="Times New Roman" w:cs="Times New Roman"/>
          <w:sz w:val="24"/>
          <w:szCs w:val="24"/>
        </w:rPr>
        <w:t xml:space="preserve">rendelkezések és a bármely más, </w:t>
      </w:r>
      <w:r w:rsidRPr="009930DA">
        <w:rPr>
          <w:rFonts w:ascii="Times New Roman" w:hAnsi="Times New Roman" w:cs="Times New Roman"/>
          <w:sz w:val="24"/>
          <w:szCs w:val="24"/>
        </w:rPr>
        <w:t>jelen szabályzat hatálybalépése előtt hatályba lépett szabályzat előírásai köz</w:t>
      </w:r>
      <w:r>
        <w:rPr>
          <w:rFonts w:ascii="Times New Roman" w:hAnsi="Times New Roman" w:cs="Times New Roman"/>
          <w:sz w:val="24"/>
          <w:szCs w:val="24"/>
        </w:rPr>
        <w:t xml:space="preserve">ött, úgy abban az esetben jelen </w:t>
      </w:r>
      <w:r w:rsidRPr="009930DA">
        <w:rPr>
          <w:rFonts w:ascii="Times New Roman" w:hAnsi="Times New Roman" w:cs="Times New Roman"/>
          <w:sz w:val="24"/>
          <w:szCs w:val="24"/>
        </w:rPr>
        <w:t>rendelkezések az irányadóak.</w:t>
      </w:r>
    </w:p>
    <w:p w:rsidR="009930DA" w:rsidRPr="009930DA" w:rsidRDefault="009930DA" w:rsidP="009930DA">
      <w:pPr>
        <w:pStyle w:val="Cmsor2"/>
      </w:pPr>
      <w:bookmarkStart w:id="2" w:name="_Toc100002938"/>
      <w:r w:rsidRPr="009930DA">
        <w:t>Jelen szabályzatban használt rövidítések:</w:t>
      </w:r>
      <w:bookmarkEnd w:id="2"/>
    </w:p>
    <w:p w:rsidR="009930DA" w:rsidRPr="009930DA" w:rsidRDefault="009930DA" w:rsidP="009930DA">
      <w:pPr>
        <w:jc w:val="both"/>
        <w:rPr>
          <w:rFonts w:ascii="Times New Roman" w:hAnsi="Times New Roman" w:cs="Times New Roman"/>
          <w:sz w:val="24"/>
          <w:szCs w:val="24"/>
        </w:rPr>
      </w:pPr>
      <w:r w:rsidRPr="009930DA">
        <w:rPr>
          <w:rFonts w:ascii="Times New Roman" w:hAnsi="Times New Roman" w:cs="Times New Roman"/>
          <w:sz w:val="24"/>
          <w:szCs w:val="24"/>
        </w:rPr>
        <w:t>Infotv. az információs önrendelkezési jogról és az információsza</w:t>
      </w:r>
      <w:r w:rsidR="000432A3">
        <w:rPr>
          <w:rFonts w:ascii="Times New Roman" w:hAnsi="Times New Roman" w:cs="Times New Roman"/>
          <w:sz w:val="24"/>
          <w:szCs w:val="24"/>
        </w:rPr>
        <w:t xml:space="preserve">badságról szóló 2011. évi CXII. </w:t>
      </w:r>
      <w:r w:rsidRPr="009930DA">
        <w:rPr>
          <w:rFonts w:ascii="Times New Roman" w:hAnsi="Times New Roman" w:cs="Times New Roman"/>
          <w:sz w:val="24"/>
          <w:szCs w:val="24"/>
        </w:rPr>
        <w:t>törvény</w:t>
      </w:r>
    </w:p>
    <w:p w:rsidR="009930DA" w:rsidRPr="009930DA" w:rsidRDefault="009930DA" w:rsidP="009930DA">
      <w:pPr>
        <w:jc w:val="both"/>
        <w:rPr>
          <w:rFonts w:ascii="Times New Roman" w:hAnsi="Times New Roman" w:cs="Times New Roman"/>
          <w:sz w:val="24"/>
          <w:szCs w:val="24"/>
        </w:rPr>
      </w:pPr>
      <w:r w:rsidRPr="009930DA">
        <w:rPr>
          <w:rFonts w:ascii="Times New Roman" w:hAnsi="Times New Roman" w:cs="Times New Roman"/>
          <w:sz w:val="24"/>
          <w:szCs w:val="24"/>
        </w:rPr>
        <w:t>Mt. a munka törvénykönyvéről szóló 2012. évi I. törvény</w:t>
      </w:r>
    </w:p>
    <w:p w:rsidR="009930DA" w:rsidRPr="009930DA" w:rsidRDefault="009930DA" w:rsidP="009930DA">
      <w:pPr>
        <w:jc w:val="both"/>
        <w:rPr>
          <w:rFonts w:ascii="Times New Roman" w:hAnsi="Times New Roman" w:cs="Times New Roman"/>
          <w:sz w:val="24"/>
          <w:szCs w:val="24"/>
        </w:rPr>
      </w:pPr>
      <w:r w:rsidRPr="009930DA">
        <w:rPr>
          <w:rFonts w:ascii="Times New Roman" w:hAnsi="Times New Roman" w:cs="Times New Roman"/>
          <w:sz w:val="24"/>
          <w:szCs w:val="24"/>
        </w:rPr>
        <w:t>Mvt. a munkavédelemről szóló 1993. évi XCIII. törvény</w:t>
      </w:r>
    </w:p>
    <w:p w:rsidR="009930DA" w:rsidRPr="009930DA" w:rsidRDefault="009930DA" w:rsidP="009930DA">
      <w:pPr>
        <w:jc w:val="both"/>
        <w:rPr>
          <w:rFonts w:ascii="Times New Roman" w:hAnsi="Times New Roman" w:cs="Times New Roman"/>
          <w:sz w:val="24"/>
          <w:szCs w:val="24"/>
        </w:rPr>
      </w:pPr>
      <w:r w:rsidRPr="009930DA">
        <w:rPr>
          <w:rFonts w:ascii="Times New Roman" w:hAnsi="Times New Roman" w:cs="Times New Roman"/>
          <w:sz w:val="24"/>
          <w:szCs w:val="24"/>
        </w:rPr>
        <w:t>Ptk. a polgári törvénykönyvről szóló 2013. évi V. törvény</w:t>
      </w:r>
    </w:p>
    <w:p w:rsidR="009930DA" w:rsidRPr="009930DA" w:rsidRDefault="009930DA" w:rsidP="009930DA">
      <w:pPr>
        <w:jc w:val="both"/>
        <w:rPr>
          <w:rFonts w:ascii="Times New Roman" w:hAnsi="Times New Roman" w:cs="Times New Roman"/>
          <w:sz w:val="24"/>
          <w:szCs w:val="24"/>
        </w:rPr>
      </w:pPr>
      <w:r w:rsidRPr="009930DA">
        <w:rPr>
          <w:rFonts w:ascii="Times New Roman" w:hAnsi="Times New Roman" w:cs="Times New Roman"/>
          <w:sz w:val="24"/>
          <w:szCs w:val="24"/>
        </w:rPr>
        <w:t>Sztv. a számvitelről szóló 2000. évi C. törvény</w:t>
      </w:r>
    </w:p>
    <w:p w:rsidR="009930DA" w:rsidRPr="009930DA" w:rsidRDefault="009930DA" w:rsidP="009930DA">
      <w:pPr>
        <w:jc w:val="both"/>
        <w:rPr>
          <w:rFonts w:ascii="Times New Roman" w:hAnsi="Times New Roman" w:cs="Times New Roman"/>
          <w:sz w:val="24"/>
          <w:szCs w:val="24"/>
        </w:rPr>
      </w:pPr>
      <w:r w:rsidRPr="009930DA">
        <w:rPr>
          <w:rFonts w:ascii="Times New Roman" w:hAnsi="Times New Roman" w:cs="Times New Roman"/>
          <w:sz w:val="24"/>
          <w:szCs w:val="24"/>
        </w:rPr>
        <w:t>Szvtv. a személy- és vagyonvédelmi, valamint a magánnyomozói</w:t>
      </w:r>
      <w:r>
        <w:rPr>
          <w:rFonts w:ascii="Times New Roman" w:hAnsi="Times New Roman" w:cs="Times New Roman"/>
          <w:sz w:val="24"/>
          <w:szCs w:val="24"/>
        </w:rPr>
        <w:t xml:space="preserve"> tevékenység szabályairól szóló </w:t>
      </w:r>
      <w:r w:rsidRPr="009930DA">
        <w:rPr>
          <w:rFonts w:ascii="Times New Roman" w:hAnsi="Times New Roman" w:cs="Times New Roman"/>
          <w:sz w:val="24"/>
          <w:szCs w:val="24"/>
        </w:rPr>
        <w:t>2005. évi CXXXIII. törvény</w:t>
      </w:r>
    </w:p>
    <w:p w:rsidR="009930DA" w:rsidRPr="009930DA" w:rsidRDefault="009930DA" w:rsidP="009930DA">
      <w:pPr>
        <w:jc w:val="both"/>
        <w:rPr>
          <w:rFonts w:ascii="Times New Roman" w:hAnsi="Times New Roman" w:cs="Times New Roman"/>
          <w:sz w:val="24"/>
          <w:szCs w:val="24"/>
        </w:rPr>
      </w:pPr>
      <w:r>
        <w:rPr>
          <w:rFonts w:ascii="Times New Roman" w:hAnsi="Times New Roman" w:cs="Times New Roman"/>
          <w:sz w:val="24"/>
          <w:szCs w:val="24"/>
        </w:rPr>
        <w:t xml:space="preserve">GDPR vagy </w:t>
      </w:r>
      <w:r w:rsidRPr="009930DA">
        <w:rPr>
          <w:rFonts w:ascii="Times New Roman" w:hAnsi="Times New Roman" w:cs="Times New Roman"/>
          <w:sz w:val="24"/>
          <w:szCs w:val="24"/>
        </w:rPr>
        <w:t>Rendelet</w:t>
      </w:r>
      <w:r>
        <w:rPr>
          <w:rFonts w:ascii="Times New Roman" w:hAnsi="Times New Roman" w:cs="Times New Roman"/>
          <w:sz w:val="24"/>
          <w:szCs w:val="24"/>
        </w:rPr>
        <w:t>:</w:t>
      </w:r>
      <w:r w:rsidRPr="009930DA">
        <w:rPr>
          <w:rFonts w:ascii="Times New Roman" w:hAnsi="Times New Roman" w:cs="Times New Roman"/>
          <w:sz w:val="24"/>
          <w:szCs w:val="24"/>
        </w:rPr>
        <w:t xml:space="preserve"> az Európai Parlament és a Tanács (EU) 2016/679 rendelete</w:t>
      </w:r>
    </w:p>
    <w:p w:rsidR="009930DA" w:rsidRPr="009930DA" w:rsidRDefault="009930DA" w:rsidP="009930DA">
      <w:pPr>
        <w:jc w:val="both"/>
        <w:rPr>
          <w:rFonts w:ascii="Times New Roman" w:hAnsi="Times New Roman" w:cs="Times New Roman"/>
          <w:sz w:val="24"/>
          <w:szCs w:val="24"/>
        </w:rPr>
      </w:pPr>
      <w:r>
        <w:rPr>
          <w:rFonts w:ascii="Times New Roman" w:hAnsi="Times New Roman" w:cs="Times New Roman"/>
          <w:sz w:val="24"/>
          <w:szCs w:val="24"/>
        </w:rPr>
        <w:t xml:space="preserve">NAIH vagy </w:t>
      </w:r>
      <w:r w:rsidRPr="009930DA">
        <w:rPr>
          <w:rFonts w:ascii="Times New Roman" w:hAnsi="Times New Roman" w:cs="Times New Roman"/>
          <w:sz w:val="24"/>
          <w:szCs w:val="24"/>
        </w:rPr>
        <w:t>Hatóság</w:t>
      </w:r>
      <w:r>
        <w:rPr>
          <w:rFonts w:ascii="Times New Roman" w:hAnsi="Times New Roman" w:cs="Times New Roman"/>
          <w:sz w:val="24"/>
          <w:szCs w:val="24"/>
        </w:rPr>
        <w:t>:</w:t>
      </w:r>
      <w:r w:rsidRPr="009930DA">
        <w:rPr>
          <w:rFonts w:ascii="Times New Roman" w:hAnsi="Times New Roman" w:cs="Times New Roman"/>
          <w:sz w:val="24"/>
          <w:szCs w:val="24"/>
        </w:rPr>
        <w:t xml:space="preserve"> Nemzeti Adatvédelmi és Információszabadság Hatóság</w:t>
      </w:r>
    </w:p>
    <w:p w:rsidR="009930DA" w:rsidRPr="009930DA" w:rsidRDefault="009930DA" w:rsidP="009930DA">
      <w:pPr>
        <w:jc w:val="both"/>
        <w:rPr>
          <w:rFonts w:ascii="Times New Roman" w:hAnsi="Times New Roman" w:cs="Times New Roman"/>
          <w:sz w:val="24"/>
          <w:szCs w:val="24"/>
        </w:rPr>
      </w:pPr>
    </w:p>
    <w:p w:rsidR="009930DA" w:rsidRDefault="009930DA">
      <w:pPr>
        <w:rPr>
          <w:rFonts w:ascii="Times New Roman" w:hAnsi="Times New Roman" w:cs="Times New Roman"/>
          <w:sz w:val="24"/>
          <w:szCs w:val="24"/>
        </w:rPr>
      </w:pPr>
      <w:r>
        <w:rPr>
          <w:rFonts w:ascii="Times New Roman" w:hAnsi="Times New Roman" w:cs="Times New Roman"/>
          <w:sz w:val="24"/>
          <w:szCs w:val="24"/>
        </w:rPr>
        <w:br w:type="page"/>
      </w:r>
    </w:p>
    <w:p w:rsidR="009930DA" w:rsidRDefault="009930DA" w:rsidP="009930DA">
      <w:pPr>
        <w:pStyle w:val="Cmsor1"/>
      </w:pPr>
      <w:bookmarkStart w:id="3" w:name="_Toc100002939"/>
      <w:r>
        <w:lastRenderedPageBreak/>
        <w:t>A szabályzat célja és hatálya</w:t>
      </w:r>
      <w:bookmarkEnd w:id="3"/>
    </w:p>
    <w:p w:rsidR="009930DA" w:rsidRPr="009930DA" w:rsidRDefault="009930DA" w:rsidP="009930DA">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 </w:t>
      </w:r>
      <w:r w:rsidR="000432A3">
        <w:rPr>
          <w:rFonts w:ascii="Times New Roman" w:hAnsi="Times New Roman" w:cs="Times New Roman"/>
          <w:sz w:val="24"/>
          <w:szCs w:val="24"/>
        </w:rPr>
        <w:t>Vállalkozás</w:t>
      </w:r>
      <w:r w:rsidRPr="009930DA">
        <w:rPr>
          <w:rFonts w:ascii="Times New Roman" w:hAnsi="Times New Roman" w:cs="Times New Roman"/>
          <w:sz w:val="24"/>
          <w:szCs w:val="24"/>
        </w:rPr>
        <w:t xml:space="preserve"> jelen szabályzat megalkotásával és elérhetővé tételével biztosítani kívá</w:t>
      </w:r>
      <w:r>
        <w:rPr>
          <w:rFonts w:ascii="Times New Roman" w:hAnsi="Times New Roman" w:cs="Times New Roman"/>
          <w:sz w:val="24"/>
          <w:szCs w:val="24"/>
        </w:rPr>
        <w:t xml:space="preserve">nja az Infotv. 15. §-ában </w:t>
      </w:r>
      <w:r w:rsidRPr="009930DA">
        <w:rPr>
          <w:rFonts w:ascii="Times New Roman" w:hAnsi="Times New Roman" w:cs="Times New Roman"/>
          <w:sz w:val="24"/>
          <w:szCs w:val="24"/>
        </w:rPr>
        <w:t>meghatározott érintetti tájékoztatáshoz való jog megvalósulását.</w:t>
      </w:r>
      <w:r w:rsidR="000432A3">
        <w:rPr>
          <w:rFonts w:ascii="Times New Roman" w:hAnsi="Times New Roman" w:cs="Times New Roman"/>
          <w:sz w:val="24"/>
          <w:szCs w:val="24"/>
        </w:rPr>
        <w:t xml:space="preserve"> </w:t>
      </w:r>
      <w:r w:rsidRPr="009930DA">
        <w:rPr>
          <w:rFonts w:ascii="Times New Roman" w:hAnsi="Times New Roman" w:cs="Times New Roman"/>
          <w:sz w:val="24"/>
          <w:szCs w:val="24"/>
        </w:rPr>
        <w:t xml:space="preserve">A szabályzat célja, hogy az érintettek megfelelő tájékoztatást kaphassanak a </w:t>
      </w:r>
      <w:r w:rsidR="000432A3">
        <w:rPr>
          <w:rFonts w:ascii="Times New Roman" w:hAnsi="Times New Roman" w:cs="Times New Roman"/>
          <w:sz w:val="24"/>
          <w:szCs w:val="24"/>
        </w:rPr>
        <w:t>Vállalkozás</w:t>
      </w:r>
      <w:r>
        <w:rPr>
          <w:rFonts w:ascii="Times New Roman" w:hAnsi="Times New Roman" w:cs="Times New Roman"/>
          <w:sz w:val="24"/>
          <w:szCs w:val="24"/>
        </w:rPr>
        <w:t xml:space="preserve"> által kezelt, illetve az </w:t>
      </w:r>
      <w:r w:rsidRPr="009930DA">
        <w:rPr>
          <w:rFonts w:ascii="Times New Roman" w:hAnsi="Times New Roman" w:cs="Times New Roman"/>
          <w:sz w:val="24"/>
          <w:szCs w:val="24"/>
        </w:rPr>
        <w:t>általa megbízott adatfeldolgozó által feldolgozott adatokról, azok forrá</w:t>
      </w:r>
      <w:r w:rsidR="000432A3">
        <w:rPr>
          <w:rFonts w:ascii="Times New Roman" w:hAnsi="Times New Roman" w:cs="Times New Roman"/>
          <w:sz w:val="24"/>
          <w:szCs w:val="24"/>
        </w:rPr>
        <w:t xml:space="preserve">sáról, az adatkezelés céljáról, </w:t>
      </w:r>
      <w:r w:rsidRPr="009930DA">
        <w:rPr>
          <w:rFonts w:ascii="Times New Roman" w:hAnsi="Times New Roman" w:cs="Times New Roman"/>
          <w:sz w:val="24"/>
          <w:szCs w:val="24"/>
        </w:rPr>
        <w:t>jogalapjáról, időtartamáról, az adatkezelésbe esetlegesen bevont adatfe</w:t>
      </w:r>
      <w:r w:rsidR="000432A3">
        <w:rPr>
          <w:rFonts w:ascii="Times New Roman" w:hAnsi="Times New Roman" w:cs="Times New Roman"/>
          <w:sz w:val="24"/>
          <w:szCs w:val="24"/>
        </w:rPr>
        <w:t xml:space="preserve">ldolgozó nevéről, címéről és az </w:t>
      </w:r>
      <w:r w:rsidRPr="009930DA">
        <w:rPr>
          <w:rFonts w:ascii="Times New Roman" w:hAnsi="Times New Roman" w:cs="Times New Roman"/>
          <w:sz w:val="24"/>
          <w:szCs w:val="24"/>
        </w:rPr>
        <w:t xml:space="preserve">adatkezeléssel összefüggő tevékenységéről, továbbá - az érintett személyes adatainak továbbítása esetén </w:t>
      </w:r>
      <w:r w:rsidR="000432A3">
        <w:rPr>
          <w:rFonts w:ascii="Times New Roman" w:hAnsi="Times New Roman" w:cs="Times New Roman"/>
          <w:sz w:val="24"/>
          <w:szCs w:val="24"/>
        </w:rPr>
        <w:t xml:space="preserve">– az </w:t>
      </w:r>
      <w:r w:rsidRPr="009930DA">
        <w:rPr>
          <w:rFonts w:ascii="Times New Roman" w:hAnsi="Times New Roman" w:cs="Times New Roman"/>
          <w:sz w:val="24"/>
          <w:szCs w:val="24"/>
        </w:rPr>
        <w:t>adattovábbítás jogalapjáról és címzettjéről.</w:t>
      </w:r>
    </w:p>
    <w:p w:rsidR="009930DA" w:rsidRPr="009930DA" w:rsidRDefault="009930DA" w:rsidP="009930DA">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 szabályzattal a </w:t>
      </w:r>
      <w:r w:rsidR="000432A3">
        <w:rPr>
          <w:rFonts w:ascii="Times New Roman" w:hAnsi="Times New Roman" w:cs="Times New Roman"/>
          <w:sz w:val="24"/>
          <w:szCs w:val="24"/>
        </w:rPr>
        <w:t>Vállalkozás</w:t>
      </w:r>
      <w:r w:rsidRPr="009930DA">
        <w:rPr>
          <w:rFonts w:ascii="Times New Roman" w:hAnsi="Times New Roman" w:cs="Times New Roman"/>
          <w:sz w:val="24"/>
          <w:szCs w:val="24"/>
        </w:rPr>
        <w:t xml:space="preserve"> biztosítani kívánja a nyilvántartások mű</w:t>
      </w:r>
      <w:r w:rsidR="000432A3">
        <w:rPr>
          <w:rFonts w:ascii="Times New Roman" w:hAnsi="Times New Roman" w:cs="Times New Roman"/>
          <w:sz w:val="24"/>
          <w:szCs w:val="24"/>
        </w:rPr>
        <w:t xml:space="preserve">ködésének törvényes rendjét, az </w:t>
      </w:r>
      <w:r w:rsidRPr="009930DA">
        <w:rPr>
          <w:rFonts w:ascii="Times New Roman" w:hAnsi="Times New Roman" w:cs="Times New Roman"/>
          <w:sz w:val="24"/>
          <w:szCs w:val="24"/>
        </w:rPr>
        <w:t>adatvédelem alkotmányos elveinek, az adatbiztonság követelményei</w:t>
      </w:r>
      <w:r w:rsidR="000432A3">
        <w:rPr>
          <w:rFonts w:ascii="Times New Roman" w:hAnsi="Times New Roman" w:cs="Times New Roman"/>
          <w:sz w:val="24"/>
          <w:szCs w:val="24"/>
        </w:rPr>
        <w:t xml:space="preserve">nek érvényesülését, meg kívánja </w:t>
      </w:r>
      <w:r w:rsidRPr="009930DA">
        <w:rPr>
          <w:rFonts w:ascii="Times New Roman" w:hAnsi="Times New Roman" w:cs="Times New Roman"/>
          <w:sz w:val="24"/>
          <w:szCs w:val="24"/>
        </w:rPr>
        <w:t>akadályozni az adatokhoz való jogosulatlan hozzáférést, és azok jogosul</w:t>
      </w:r>
      <w:r w:rsidR="000432A3">
        <w:rPr>
          <w:rFonts w:ascii="Times New Roman" w:hAnsi="Times New Roman" w:cs="Times New Roman"/>
          <w:sz w:val="24"/>
          <w:szCs w:val="24"/>
        </w:rPr>
        <w:t xml:space="preserve">atlan megváltoztatását, illetve </w:t>
      </w:r>
      <w:r w:rsidRPr="009930DA">
        <w:rPr>
          <w:rFonts w:ascii="Times New Roman" w:hAnsi="Times New Roman" w:cs="Times New Roman"/>
          <w:sz w:val="24"/>
          <w:szCs w:val="24"/>
        </w:rPr>
        <w:t>nyilvánosságra hozatalát.</w:t>
      </w:r>
    </w:p>
    <w:p w:rsidR="009930DA" w:rsidRPr="009930DA" w:rsidRDefault="009930DA" w:rsidP="009930DA">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A</w:t>
      </w:r>
      <w:r w:rsidR="000432A3">
        <w:rPr>
          <w:rFonts w:ascii="Times New Roman" w:hAnsi="Times New Roman" w:cs="Times New Roman"/>
          <w:sz w:val="24"/>
          <w:szCs w:val="24"/>
        </w:rPr>
        <w:t xml:space="preserve"> szabályzat időbeli hatálya 20</w:t>
      </w:r>
      <w:r w:rsidR="004C1F06">
        <w:rPr>
          <w:rFonts w:ascii="Times New Roman" w:hAnsi="Times New Roman" w:cs="Times New Roman"/>
          <w:sz w:val="24"/>
          <w:szCs w:val="24"/>
        </w:rPr>
        <w:t xml:space="preserve">21.04.06-tól </w:t>
      </w:r>
      <w:r w:rsidRPr="009930DA">
        <w:rPr>
          <w:rFonts w:ascii="Times New Roman" w:hAnsi="Times New Roman" w:cs="Times New Roman"/>
          <w:sz w:val="24"/>
          <w:szCs w:val="24"/>
        </w:rPr>
        <w:t>visszavonásig tart.</w:t>
      </w:r>
    </w:p>
    <w:p w:rsidR="000432A3" w:rsidRPr="000432A3" w:rsidRDefault="000432A3" w:rsidP="000432A3">
      <w:pPr>
        <w:pStyle w:val="Cmsor1"/>
      </w:pPr>
      <w:bookmarkStart w:id="4" w:name="_Toc100002940"/>
      <w:r>
        <w:t>J</w:t>
      </w:r>
      <w:r w:rsidRPr="000432A3">
        <w:t>ogszabályi háttér</w:t>
      </w:r>
      <w:bookmarkEnd w:id="4"/>
    </w:p>
    <w:p w:rsidR="000432A3" w:rsidRPr="000432A3" w:rsidRDefault="000432A3" w:rsidP="000432A3">
      <w:pPr>
        <w:pStyle w:val="Listaszerbekezds"/>
        <w:numPr>
          <w:ilvl w:val="0"/>
          <w:numId w:val="1"/>
        </w:num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(továbbiakban: GDPR rendelet);</w:t>
      </w:r>
    </w:p>
    <w:p w:rsidR="000432A3" w:rsidRPr="000432A3" w:rsidRDefault="000432A3" w:rsidP="000432A3">
      <w:pPr>
        <w:pStyle w:val="Listaszerbekezds"/>
        <w:numPr>
          <w:ilvl w:val="0"/>
          <w:numId w:val="1"/>
        </w:num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 xml:space="preserve">az információs önrendelkezési jogról és az információszabadságról 2011. évi CXII. törvény (a továbbiak-ban: Infotv.); </w:t>
      </w:r>
    </w:p>
    <w:p w:rsidR="000432A3" w:rsidRPr="000432A3" w:rsidRDefault="000432A3" w:rsidP="000432A3">
      <w:pPr>
        <w:pStyle w:val="Listaszerbekezds"/>
        <w:numPr>
          <w:ilvl w:val="0"/>
          <w:numId w:val="1"/>
        </w:num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 xml:space="preserve">a minősített adat védelméről 2009. évi CLV. törvény (a továbbiakban: Titoktörvény); </w:t>
      </w:r>
    </w:p>
    <w:p w:rsidR="000432A3" w:rsidRPr="000432A3" w:rsidRDefault="000432A3" w:rsidP="000432A3">
      <w:pPr>
        <w:pStyle w:val="Listaszerbekezds"/>
        <w:numPr>
          <w:ilvl w:val="0"/>
          <w:numId w:val="1"/>
        </w:num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 xml:space="preserve">az adózás rendjéről szóló 2003. évi XCII. törvény (a továbbiakban: Art.); </w:t>
      </w:r>
    </w:p>
    <w:p w:rsidR="000432A3" w:rsidRPr="000432A3" w:rsidRDefault="000432A3" w:rsidP="000432A3">
      <w:pPr>
        <w:pStyle w:val="Listaszerbekezds"/>
        <w:numPr>
          <w:ilvl w:val="0"/>
          <w:numId w:val="1"/>
        </w:num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 xml:space="preserve">a személyi jövedelemadóról szóló 1995. évi CXVII. törvény (a továbbiakban: Szja); </w:t>
      </w:r>
    </w:p>
    <w:p w:rsidR="000432A3" w:rsidRPr="000432A3" w:rsidRDefault="000432A3" w:rsidP="000432A3">
      <w:pPr>
        <w:pStyle w:val="Listaszerbekezds"/>
        <w:numPr>
          <w:ilvl w:val="0"/>
          <w:numId w:val="1"/>
        </w:num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 xml:space="preserve">1997. évi LXXX. törvény a társadalombiztosítás ellátásaira és a magánnyugdíjra jogosultakról, valamint e szolgáltatások fedezetéről, egységes szerkezetben a végrehajtásáról szóló 195/1997. (XI. 5.) Korm. rendelettel (a továbbiakban: Tbj); </w:t>
      </w:r>
    </w:p>
    <w:p w:rsidR="000432A3" w:rsidRPr="000432A3" w:rsidRDefault="000432A3" w:rsidP="000432A3">
      <w:pPr>
        <w:pStyle w:val="Cmsor1"/>
      </w:pPr>
      <w:bookmarkStart w:id="5" w:name="_Toc100002941"/>
      <w:r>
        <w:lastRenderedPageBreak/>
        <w:t>F</w:t>
      </w:r>
      <w:r w:rsidRPr="000432A3">
        <w:t>ogalommeghatározások</w:t>
      </w:r>
      <w:bookmarkEnd w:id="5"/>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432A3">
        <w:rPr>
          <w:rFonts w:ascii="Times New Roman" w:hAnsi="Times New Roman" w:cs="Times New Roman"/>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2. adatkezelés</w:t>
      </w:r>
      <w:r w:rsidRPr="000432A3">
        <w:rPr>
          <w:rFonts w:ascii="Times New Roman" w:hAnsi="Times New Roman" w:cs="Times New Roman"/>
          <w:sz w:val="24"/>
          <w:szCs w:val="24"/>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w:t>
      </w:r>
      <w:r>
        <w:rPr>
          <w:rFonts w:ascii="Times New Roman" w:hAnsi="Times New Roman" w:cs="Times New Roman"/>
          <w:sz w:val="24"/>
          <w:szCs w:val="24"/>
        </w:rPr>
        <w:t>,</w:t>
      </w:r>
      <w:r w:rsidRPr="000432A3">
        <w:rPr>
          <w:rFonts w:ascii="Times New Roman" w:hAnsi="Times New Roman" w:cs="Times New Roman"/>
          <w:sz w:val="24"/>
          <w:szCs w:val="24"/>
        </w:rPr>
        <w:t xml:space="preserve"> továbbítás, terjesztés vagy egyéb módon történő hozzáférhetővé tétel útján, összehangolás vagy összekapcsolás, korlátozás, törlés, illetve megsemmisítés;</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3. az adatkezelés korlátozása</w:t>
      </w:r>
      <w:r w:rsidRPr="000432A3">
        <w:rPr>
          <w:rFonts w:ascii="Times New Roman" w:hAnsi="Times New Roman" w:cs="Times New Roman"/>
          <w:sz w:val="24"/>
          <w:szCs w:val="24"/>
        </w:rPr>
        <w:t>: a tárolt személyes adatok megjelölése jövőbeli kezelésük korlátozása céljából;</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4. profilalkotás</w:t>
      </w:r>
      <w:r w:rsidRPr="000432A3">
        <w:rPr>
          <w:rFonts w:ascii="Times New Roman" w:hAnsi="Times New Roman" w:cs="Times New Roman"/>
          <w:sz w:val="24"/>
          <w:szCs w:val="24"/>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5. „álnevesítés</w:t>
      </w:r>
      <w:r w:rsidRPr="000432A3">
        <w:rPr>
          <w:rFonts w:ascii="Times New Roman" w:hAnsi="Times New Roman" w:cs="Times New Roman"/>
          <w:sz w:val="24"/>
          <w:szCs w:val="24"/>
        </w:rPr>
        <w:t>: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6. nyilvántartási rendszer</w:t>
      </w:r>
      <w:r w:rsidRPr="000432A3">
        <w:rPr>
          <w:rFonts w:ascii="Times New Roman" w:hAnsi="Times New Roman" w:cs="Times New Roman"/>
          <w:sz w:val="24"/>
          <w:szCs w:val="24"/>
        </w:rPr>
        <w:t>: a személyes adatok bármely módon – centralizált, decentralizált vagy funkcionális vagy földrajzi szempontok szerint – tagolt állománya, amely meghatározott ismérvek alapján hozzáférhető;</w:t>
      </w:r>
    </w:p>
    <w:p w:rsidR="000432A3" w:rsidRPr="000432A3" w:rsidRDefault="000432A3" w:rsidP="000432A3">
      <w:pPr>
        <w:spacing w:line="360" w:lineRule="auto"/>
        <w:jc w:val="both"/>
        <w:rPr>
          <w:rFonts w:ascii="Times New Roman" w:hAnsi="Times New Roman" w:cs="Times New Roman"/>
          <w:sz w:val="24"/>
          <w:szCs w:val="24"/>
        </w:rPr>
      </w:pP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adatkezelő</w:t>
      </w:r>
      <w:r w:rsidRPr="000432A3">
        <w:rPr>
          <w:rFonts w:ascii="Times New Roman" w:hAnsi="Times New Roman" w:cs="Times New Roman"/>
          <w:sz w:val="24"/>
          <w:szCs w:val="24"/>
        </w:rP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8. adatfeldolgozó</w:t>
      </w:r>
      <w:r w:rsidRPr="000432A3">
        <w:rPr>
          <w:rFonts w:ascii="Times New Roman" w:hAnsi="Times New Roman" w:cs="Times New Roman"/>
          <w:sz w:val="24"/>
          <w:szCs w:val="24"/>
        </w:rPr>
        <w:t>: az a természetes vagy jogi személy, közhatalmi szerv, ügynökség vagy bármely egyéb szerv, amely az adatkezelő nevében személyes adatokat kezel;</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9. címzett</w:t>
      </w:r>
      <w:r w:rsidRPr="000432A3">
        <w:rPr>
          <w:rFonts w:ascii="Times New Roman" w:hAnsi="Times New Roman" w:cs="Times New Roman"/>
          <w:sz w:val="24"/>
          <w:szCs w:val="24"/>
        </w:rPr>
        <w: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10. harmadik fél</w:t>
      </w:r>
      <w:r w:rsidRPr="000432A3">
        <w:rPr>
          <w:rFonts w:ascii="Times New Roman" w:hAnsi="Times New Roman" w:cs="Times New Roman"/>
          <w:sz w:val="24"/>
          <w:szCs w:val="24"/>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11. az érintett hozzájárulása</w:t>
      </w:r>
      <w:r w:rsidRPr="000432A3">
        <w:rPr>
          <w:rFonts w:ascii="Times New Roman" w:hAnsi="Times New Roman" w:cs="Times New Roman"/>
          <w:sz w:val="24"/>
          <w:szCs w:val="24"/>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12. adatvédelmi incidens</w:t>
      </w:r>
      <w:r w:rsidRPr="000432A3">
        <w:rPr>
          <w:rFonts w:ascii="Times New Roman" w:hAnsi="Times New Roman" w:cs="Times New Roman"/>
          <w:sz w:val="24"/>
          <w:szCs w:val="24"/>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13. genetikai adat</w:t>
      </w:r>
      <w:r w:rsidRPr="000432A3">
        <w:rPr>
          <w:rFonts w:ascii="Times New Roman" w:hAnsi="Times New Roman" w:cs="Times New Roman"/>
          <w:sz w:val="24"/>
          <w:szCs w:val="24"/>
        </w:rPr>
        <w: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p>
    <w:p w:rsidR="000432A3" w:rsidRPr="000432A3" w:rsidRDefault="000432A3" w:rsidP="000432A3">
      <w:pPr>
        <w:spacing w:line="360" w:lineRule="auto"/>
        <w:jc w:val="both"/>
        <w:rPr>
          <w:rFonts w:ascii="Times New Roman" w:hAnsi="Times New Roman" w:cs="Times New Roman"/>
          <w:sz w:val="24"/>
          <w:szCs w:val="24"/>
        </w:rPr>
      </w:pP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0432A3">
        <w:rPr>
          <w:rFonts w:ascii="Times New Roman" w:hAnsi="Times New Roman" w:cs="Times New Roman"/>
          <w:sz w:val="24"/>
          <w:szCs w:val="24"/>
        </w:rPr>
        <w:t>biometriku</w:t>
      </w:r>
      <w:r>
        <w:rPr>
          <w:rFonts w:ascii="Times New Roman" w:hAnsi="Times New Roman" w:cs="Times New Roman"/>
          <w:sz w:val="24"/>
          <w:szCs w:val="24"/>
        </w:rPr>
        <w:t>s adat</w:t>
      </w:r>
      <w:r w:rsidRPr="000432A3">
        <w:rPr>
          <w:rFonts w:ascii="Times New Roman" w:hAnsi="Times New Roman" w:cs="Times New Roman"/>
          <w:sz w:val="24"/>
          <w:szCs w:val="24"/>
        </w:rPr>
        <w: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rsidR="000432A3" w:rsidRPr="000432A3"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15. egészségügyi adat</w:t>
      </w:r>
      <w:r w:rsidRPr="000432A3">
        <w:rPr>
          <w:rFonts w:ascii="Times New Roman" w:hAnsi="Times New Roman" w:cs="Times New Roman"/>
          <w:sz w:val="24"/>
          <w:szCs w:val="24"/>
        </w:rPr>
        <w: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rsidR="009930DA" w:rsidRPr="009930DA" w:rsidRDefault="000432A3" w:rsidP="000432A3">
      <w:pPr>
        <w:spacing w:line="360" w:lineRule="auto"/>
        <w:jc w:val="both"/>
        <w:rPr>
          <w:rFonts w:ascii="Times New Roman" w:hAnsi="Times New Roman" w:cs="Times New Roman"/>
          <w:sz w:val="24"/>
          <w:szCs w:val="24"/>
        </w:rPr>
      </w:pPr>
      <w:r>
        <w:rPr>
          <w:rFonts w:ascii="Times New Roman" w:hAnsi="Times New Roman" w:cs="Times New Roman"/>
          <w:sz w:val="24"/>
          <w:szCs w:val="24"/>
        </w:rPr>
        <w:t>16. vállalkozás</w:t>
      </w:r>
      <w:r w:rsidRPr="000432A3">
        <w:rPr>
          <w:rFonts w:ascii="Times New Roman" w:hAnsi="Times New Roman" w:cs="Times New Roman"/>
          <w:sz w:val="24"/>
          <w:szCs w:val="24"/>
        </w:rPr>
        <w:t xml:space="preserve">: gazdasági tevékenységet folytató természetes vagy jogi személy, függetlenül a jogi formájától, ideértve a rendszeres gazdasági tevékenységet folytató személyegyesítő </w:t>
      </w:r>
      <w:r w:rsidR="00CD33D3">
        <w:rPr>
          <w:rFonts w:ascii="Times New Roman" w:hAnsi="Times New Roman" w:cs="Times New Roman"/>
          <w:sz w:val="24"/>
          <w:szCs w:val="24"/>
        </w:rPr>
        <w:t>társaságokat</w:t>
      </w:r>
      <w:r w:rsidRPr="000432A3">
        <w:rPr>
          <w:rFonts w:ascii="Times New Roman" w:hAnsi="Times New Roman" w:cs="Times New Roman"/>
          <w:sz w:val="24"/>
          <w:szCs w:val="24"/>
        </w:rPr>
        <w:t xml:space="preserve"> és egyesületeket is.</w:t>
      </w:r>
    </w:p>
    <w:p w:rsidR="009930DA" w:rsidRDefault="000432A3" w:rsidP="000432A3">
      <w:pPr>
        <w:pStyle w:val="Cmsor1"/>
      </w:pPr>
      <w:bookmarkStart w:id="6" w:name="_Toc100002942"/>
      <w:r>
        <w:t>Az adatkezelés szabályai</w:t>
      </w:r>
      <w:bookmarkEnd w:id="6"/>
    </w:p>
    <w:p w:rsidR="000432A3" w:rsidRDefault="000432A3" w:rsidP="000432A3">
      <w:p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Mivel az információs önrendelkezés minden természetes személy Alaptörvé</w:t>
      </w:r>
      <w:r>
        <w:rPr>
          <w:rFonts w:ascii="Times New Roman" w:hAnsi="Times New Roman" w:cs="Times New Roman"/>
          <w:sz w:val="24"/>
          <w:szCs w:val="24"/>
        </w:rPr>
        <w:t>nyben rögzített alapjoga, így a Vállalkozás</w:t>
      </w:r>
      <w:r w:rsidRPr="000432A3">
        <w:rPr>
          <w:rFonts w:ascii="Times New Roman" w:hAnsi="Times New Roman" w:cs="Times New Roman"/>
          <w:sz w:val="24"/>
          <w:szCs w:val="24"/>
        </w:rPr>
        <w:t xml:space="preserve"> eljárásai során csak és kizárólag a hatályos jogszabályok rendelkezései alapján végez adatkezelést.</w:t>
      </w:r>
    </w:p>
    <w:p w:rsidR="00CD33D3" w:rsidRDefault="000432A3" w:rsidP="000432A3">
      <w:p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Személyes adat kezelésére csak jog gyakorlása vagy kötelezettség teljesí</w:t>
      </w:r>
      <w:r>
        <w:rPr>
          <w:rFonts w:ascii="Times New Roman" w:hAnsi="Times New Roman" w:cs="Times New Roman"/>
          <w:sz w:val="24"/>
          <w:szCs w:val="24"/>
        </w:rPr>
        <w:t>tése érdekében van lehetőség. A Vállalkozás</w:t>
      </w:r>
      <w:r w:rsidRPr="000432A3">
        <w:rPr>
          <w:rFonts w:ascii="Times New Roman" w:hAnsi="Times New Roman" w:cs="Times New Roman"/>
          <w:sz w:val="24"/>
          <w:szCs w:val="24"/>
        </w:rPr>
        <w:t xml:space="preserve"> által kezelt személyes adatok magáncélra való felhasználása tilos. </w:t>
      </w:r>
      <w:r w:rsidR="00CD33D3">
        <w:rPr>
          <w:rFonts w:ascii="Times New Roman" w:hAnsi="Times New Roman" w:cs="Times New Roman"/>
          <w:sz w:val="24"/>
          <w:szCs w:val="24"/>
        </w:rPr>
        <w:t xml:space="preserve">Az adatkezelésnek mindenkor meg </w:t>
      </w:r>
      <w:r w:rsidRPr="000432A3">
        <w:rPr>
          <w:rFonts w:ascii="Times New Roman" w:hAnsi="Times New Roman" w:cs="Times New Roman"/>
          <w:sz w:val="24"/>
          <w:szCs w:val="24"/>
        </w:rPr>
        <w:t xml:space="preserve">kell felelnie </w:t>
      </w:r>
      <w:r w:rsidR="00CD33D3">
        <w:rPr>
          <w:rFonts w:ascii="Times New Roman" w:hAnsi="Times New Roman" w:cs="Times New Roman"/>
          <w:sz w:val="24"/>
          <w:szCs w:val="24"/>
        </w:rPr>
        <w:t xml:space="preserve">a célhoz kötöttség alapelvének. </w:t>
      </w:r>
    </w:p>
    <w:p w:rsidR="00CD33D3" w:rsidRPr="00CD33D3" w:rsidRDefault="000432A3" w:rsidP="00CD33D3">
      <w:pPr>
        <w:spacing w:line="360" w:lineRule="auto"/>
        <w:jc w:val="center"/>
        <w:rPr>
          <w:rFonts w:ascii="Times New Roman" w:hAnsi="Times New Roman" w:cs="Times New Roman"/>
          <w:b/>
          <w:sz w:val="28"/>
          <w:szCs w:val="24"/>
        </w:rPr>
      </w:pPr>
      <w:r w:rsidRPr="00CD33D3">
        <w:rPr>
          <w:rFonts w:ascii="Times New Roman" w:hAnsi="Times New Roman" w:cs="Times New Roman"/>
          <w:b/>
          <w:sz w:val="28"/>
          <w:szCs w:val="24"/>
        </w:rPr>
        <w:t>A Vállalkozás személyes adatot csak meghatározott célból, jog gyakorlása és köte</w:t>
      </w:r>
      <w:r w:rsidR="00CD33D3" w:rsidRPr="00CD33D3">
        <w:rPr>
          <w:rFonts w:ascii="Times New Roman" w:hAnsi="Times New Roman" w:cs="Times New Roman"/>
          <w:b/>
          <w:sz w:val="28"/>
          <w:szCs w:val="24"/>
        </w:rPr>
        <w:t xml:space="preserve">lezettség teljesítése érdekében </w:t>
      </w:r>
      <w:r w:rsidRPr="00CD33D3">
        <w:rPr>
          <w:rFonts w:ascii="Times New Roman" w:hAnsi="Times New Roman" w:cs="Times New Roman"/>
          <w:b/>
          <w:sz w:val="28"/>
          <w:szCs w:val="24"/>
        </w:rPr>
        <w:t>kezel, a cél eléréséhez szükséges minimális mértékben és ideig.</w:t>
      </w:r>
    </w:p>
    <w:p w:rsidR="000432A3" w:rsidRPr="000432A3" w:rsidRDefault="000432A3" w:rsidP="00CD33D3">
      <w:p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Az adatkeze</w:t>
      </w:r>
      <w:r w:rsidR="00CD33D3">
        <w:rPr>
          <w:rFonts w:ascii="Times New Roman" w:hAnsi="Times New Roman" w:cs="Times New Roman"/>
          <w:sz w:val="24"/>
          <w:szCs w:val="24"/>
        </w:rPr>
        <w:t xml:space="preserve">lés minden szakaszában meg kell </w:t>
      </w:r>
      <w:r w:rsidRPr="000432A3">
        <w:rPr>
          <w:rFonts w:ascii="Times New Roman" w:hAnsi="Times New Roman" w:cs="Times New Roman"/>
          <w:sz w:val="24"/>
          <w:szCs w:val="24"/>
        </w:rPr>
        <w:t>felelnie a célnak – és amennyiben az adatkezelés célja megszűnt, vagy az adatok</w:t>
      </w:r>
      <w:r w:rsidR="00CD33D3">
        <w:rPr>
          <w:rFonts w:ascii="Times New Roman" w:hAnsi="Times New Roman" w:cs="Times New Roman"/>
          <w:sz w:val="24"/>
          <w:szCs w:val="24"/>
        </w:rPr>
        <w:t xml:space="preserve"> kezelése egyébként jogellenes, </w:t>
      </w:r>
      <w:r w:rsidRPr="000432A3">
        <w:rPr>
          <w:rFonts w:ascii="Times New Roman" w:hAnsi="Times New Roman" w:cs="Times New Roman"/>
          <w:sz w:val="24"/>
          <w:szCs w:val="24"/>
        </w:rPr>
        <w:t xml:space="preserve">az adatok törlésre kerülnek. A törlésről a </w:t>
      </w:r>
      <w:r>
        <w:rPr>
          <w:rFonts w:ascii="Times New Roman" w:hAnsi="Times New Roman" w:cs="Times New Roman"/>
          <w:sz w:val="24"/>
          <w:szCs w:val="24"/>
        </w:rPr>
        <w:t>Vállalkozás</w:t>
      </w:r>
      <w:r w:rsidRPr="000432A3">
        <w:rPr>
          <w:rFonts w:ascii="Times New Roman" w:hAnsi="Times New Roman" w:cs="Times New Roman"/>
          <w:sz w:val="24"/>
          <w:szCs w:val="24"/>
        </w:rPr>
        <w:t>nak az adatot té</w:t>
      </w:r>
      <w:r w:rsidR="00CD33D3">
        <w:rPr>
          <w:rFonts w:ascii="Times New Roman" w:hAnsi="Times New Roman" w:cs="Times New Roman"/>
          <w:sz w:val="24"/>
          <w:szCs w:val="24"/>
        </w:rPr>
        <w:t xml:space="preserve">nylegesen kezelő munkavállalója </w:t>
      </w:r>
      <w:r w:rsidRPr="000432A3">
        <w:rPr>
          <w:rFonts w:ascii="Times New Roman" w:hAnsi="Times New Roman" w:cs="Times New Roman"/>
          <w:sz w:val="24"/>
          <w:szCs w:val="24"/>
        </w:rPr>
        <w:t xml:space="preserve">gondoskodik. A törlést a munkavállaló felett munkáltatói jogköröket ténylegesen gyakorló személy ellenőrizheti. </w:t>
      </w:r>
    </w:p>
    <w:p w:rsidR="000432A3" w:rsidRPr="000432A3" w:rsidRDefault="000432A3" w:rsidP="000432A3">
      <w:p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 xml:space="preserve">A </w:t>
      </w:r>
      <w:r>
        <w:rPr>
          <w:rFonts w:ascii="Times New Roman" w:hAnsi="Times New Roman" w:cs="Times New Roman"/>
          <w:sz w:val="24"/>
          <w:szCs w:val="24"/>
        </w:rPr>
        <w:t>Vállalkozás</w:t>
      </w:r>
      <w:r w:rsidRPr="000432A3">
        <w:rPr>
          <w:rFonts w:ascii="Times New Roman" w:hAnsi="Times New Roman" w:cs="Times New Roman"/>
          <w:sz w:val="24"/>
          <w:szCs w:val="24"/>
        </w:rPr>
        <w:t xml:space="preserve"> személyes adatot csak az érintett előzetes – különleges személyes</w:t>
      </w:r>
      <w:r w:rsidR="00CD33D3">
        <w:rPr>
          <w:rFonts w:ascii="Times New Roman" w:hAnsi="Times New Roman" w:cs="Times New Roman"/>
          <w:sz w:val="24"/>
          <w:szCs w:val="24"/>
        </w:rPr>
        <w:t xml:space="preserve"> adat esetén írásbeli – </w:t>
      </w:r>
      <w:r w:rsidRPr="000432A3">
        <w:rPr>
          <w:rFonts w:ascii="Times New Roman" w:hAnsi="Times New Roman" w:cs="Times New Roman"/>
          <w:sz w:val="24"/>
          <w:szCs w:val="24"/>
        </w:rPr>
        <w:t>hozzájárulása vagy törvény, illetve törvényi felhatalmazás alapján kezel.</w:t>
      </w:r>
      <w:r w:rsidR="00CD33D3">
        <w:rPr>
          <w:rFonts w:ascii="Times New Roman" w:hAnsi="Times New Roman" w:cs="Times New Roman"/>
          <w:sz w:val="24"/>
          <w:szCs w:val="24"/>
        </w:rPr>
        <w:t xml:space="preserve"> </w:t>
      </w:r>
      <w:r w:rsidRPr="000432A3">
        <w:rPr>
          <w:rFonts w:ascii="Times New Roman" w:hAnsi="Times New Roman" w:cs="Times New Roman"/>
          <w:sz w:val="24"/>
          <w:szCs w:val="24"/>
        </w:rPr>
        <w:t xml:space="preserve">A </w:t>
      </w:r>
      <w:r>
        <w:rPr>
          <w:rFonts w:ascii="Times New Roman" w:hAnsi="Times New Roman" w:cs="Times New Roman"/>
          <w:sz w:val="24"/>
          <w:szCs w:val="24"/>
        </w:rPr>
        <w:t>Vállalkozás</w:t>
      </w:r>
      <w:r w:rsidRPr="000432A3">
        <w:rPr>
          <w:rFonts w:ascii="Times New Roman" w:hAnsi="Times New Roman" w:cs="Times New Roman"/>
          <w:sz w:val="24"/>
          <w:szCs w:val="24"/>
        </w:rPr>
        <w:t xml:space="preserve"> az adat felvétele előtt minden esetben közli az érintettel az adatkezelés célját, valamint az</w:t>
      </w:r>
      <w:r w:rsidR="00CD33D3">
        <w:rPr>
          <w:rFonts w:ascii="Times New Roman" w:hAnsi="Times New Roman" w:cs="Times New Roman"/>
          <w:sz w:val="24"/>
          <w:szCs w:val="24"/>
        </w:rPr>
        <w:t xml:space="preserve"> </w:t>
      </w:r>
      <w:r w:rsidRPr="000432A3">
        <w:rPr>
          <w:rFonts w:ascii="Times New Roman" w:hAnsi="Times New Roman" w:cs="Times New Roman"/>
          <w:sz w:val="24"/>
          <w:szCs w:val="24"/>
        </w:rPr>
        <w:t>adatkezelés jogalapját.</w:t>
      </w:r>
      <w:r w:rsidR="00CD33D3">
        <w:rPr>
          <w:rFonts w:ascii="Times New Roman" w:hAnsi="Times New Roman" w:cs="Times New Roman"/>
          <w:sz w:val="24"/>
          <w:szCs w:val="24"/>
        </w:rPr>
        <w:t xml:space="preserve"> </w:t>
      </w:r>
      <w:r w:rsidRPr="000432A3">
        <w:rPr>
          <w:rFonts w:ascii="Times New Roman" w:hAnsi="Times New Roman" w:cs="Times New Roman"/>
          <w:sz w:val="24"/>
          <w:szCs w:val="24"/>
        </w:rPr>
        <w:t xml:space="preserve">A </w:t>
      </w:r>
      <w:r>
        <w:rPr>
          <w:rFonts w:ascii="Times New Roman" w:hAnsi="Times New Roman" w:cs="Times New Roman"/>
          <w:sz w:val="24"/>
          <w:szCs w:val="24"/>
        </w:rPr>
        <w:t>Vállalkozás</w:t>
      </w:r>
      <w:r w:rsidRPr="000432A3">
        <w:rPr>
          <w:rFonts w:ascii="Times New Roman" w:hAnsi="Times New Roman" w:cs="Times New Roman"/>
          <w:sz w:val="24"/>
          <w:szCs w:val="24"/>
        </w:rPr>
        <w:t xml:space="preserve"> </w:t>
      </w:r>
      <w:r w:rsidR="00CD33D3">
        <w:rPr>
          <w:rFonts w:ascii="Times New Roman" w:hAnsi="Times New Roman" w:cs="Times New Roman"/>
          <w:sz w:val="24"/>
          <w:szCs w:val="24"/>
        </w:rPr>
        <w:t>adatkezelést végző alkalmazottjai</w:t>
      </w:r>
      <w:r w:rsidRPr="000432A3">
        <w:rPr>
          <w:rFonts w:ascii="Times New Roman" w:hAnsi="Times New Roman" w:cs="Times New Roman"/>
          <w:sz w:val="24"/>
          <w:szCs w:val="24"/>
        </w:rPr>
        <w:t xml:space="preserve"> és a </w:t>
      </w:r>
      <w:r>
        <w:rPr>
          <w:rFonts w:ascii="Times New Roman" w:hAnsi="Times New Roman" w:cs="Times New Roman"/>
          <w:sz w:val="24"/>
          <w:szCs w:val="24"/>
        </w:rPr>
        <w:lastRenderedPageBreak/>
        <w:t>Vállalkozás</w:t>
      </w:r>
      <w:r w:rsidR="00CD33D3">
        <w:rPr>
          <w:rFonts w:ascii="Times New Roman" w:hAnsi="Times New Roman" w:cs="Times New Roman"/>
          <w:sz w:val="24"/>
          <w:szCs w:val="24"/>
        </w:rPr>
        <w:t xml:space="preserve"> megbízásából az </w:t>
      </w:r>
      <w:r w:rsidRPr="000432A3">
        <w:rPr>
          <w:rFonts w:ascii="Times New Roman" w:hAnsi="Times New Roman" w:cs="Times New Roman"/>
          <w:sz w:val="24"/>
          <w:szCs w:val="24"/>
        </w:rPr>
        <w:t>adatkezelésben résztvevő, annak valamely műveletét végző szervezetek alkal</w:t>
      </w:r>
      <w:r w:rsidR="00CD33D3">
        <w:rPr>
          <w:rFonts w:ascii="Times New Roman" w:hAnsi="Times New Roman" w:cs="Times New Roman"/>
          <w:sz w:val="24"/>
          <w:szCs w:val="24"/>
        </w:rPr>
        <w:t xml:space="preserve">mazottjai kötelesek a megismert </w:t>
      </w:r>
      <w:r w:rsidRPr="000432A3">
        <w:rPr>
          <w:rFonts w:ascii="Times New Roman" w:hAnsi="Times New Roman" w:cs="Times New Roman"/>
          <w:sz w:val="24"/>
          <w:szCs w:val="24"/>
        </w:rPr>
        <w:t>személyes adatokat üzleti titokként megőrizni. A személyes adatokat kezelő és azok</w:t>
      </w:r>
      <w:r w:rsidR="00CD33D3">
        <w:rPr>
          <w:rFonts w:ascii="Times New Roman" w:hAnsi="Times New Roman" w:cs="Times New Roman"/>
          <w:sz w:val="24"/>
          <w:szCs w:val="24"/>
        </w:rPr>
        <w:t xml:space="preserve">hoz hozzáférési </w:t>
      </w:r>
      <w:r w:rsidRPr="000432A3">
        <w:rPr>
          <w:rFonts w:ascii="Times New Roman" w:hAnsi="Times New Roman" w:cs="Times New Roman"/>
          <w:sz w:val="24"/>
          <w:szCs w:val="24"/>
        </w:rPr>
        <w:t>lehetőséggel rendelkező személyek kötelesek Tit</w:t>
      </w:r>
      <w:r w:rsidR="00B321DB">
        <w:rPr>
          <w:rFonts w:ascii="Times New Roman" w:hAnsi="Times New Roman" w:cs="Times New Roman"/>
          <w:sz w:val="24"/>
          <w:szCs w:val="24"/>
        </w:rPr>
        <w:t>oktartási nyilatkozatot tenni (1</w:t>
      </w:r>
      <w:r w:rsidRPr="000432A3">
        <w:rPr>
          <w:rFonts w:ascii="Times New Roman" w:hAnsi="Times New Roman" w:cs="Times New Roman"/>
          <w:sz w:val="24"/>
          <w:szCs w:val="24"/>
        </w:rPr>
        <w:t>. sz. melléklet).</w:t>
      </w:r>
    </w:p>
    <w:p w:rsidR="000432A3" w:rsidRPr="000432A3" w:rsidRDefault="000432A3" w:rsidP="000432A3">
      <w:pPr>
        <w:spacing w:line="360" w:lineRule="auto"/>
        <w:jc w:val="both"/>
        <w:rPr>
          <w:rFonts w:ascii="Times New Roman" w:hAnsi="Times New Roman" w:cs="Times New Roman"/>
          <w:sz w:val="24"/>
          <w:szCs w:val="24"/>
        </w:rPr>
      </w:pPr>
      <w:r w:rsidRPr="000432A3">
        <w:rPr>
          <w:rFonts w:ascii="Times New Roman" w:hAnsi="Times New Roman" w:cs="Times New Roman"/>
          <w:sz w:val="24"/>
          <w:szCs w:val="24"/>
        </w:rPr>
        <w:t xml:space="preserve">Ha a szabályzat hatálya alatt álló személy tudomást szerez arról, hogy a </w:t>
      </w:r>
      <w:r>
        <w:rPr>
          <w:rFonts w:ascii="Times New Roman" w:hAnsi="Times New Roman" w:cs="Times New Roman"/>
          <w:sz w:val="24"/>
          <w:szCs w:val="24"/>
        </w:rPr>
        <w:t>Vállalkozás</w:t>
      </w:r>
      <w:r w:rsidR="00B321DB">
        <w:rPr>
          <w:rFonts w:ascii="Times New Roman" w:hAnsi="Times New Roman" w:cs="Times New Roman"/>
          <w:sz w:val="24"/>
          <w:szCs w:val="24"/>
        </w:rPr>
        <w:t xml:space="preserve"> által kezelt személyes adat </w:t>
      </w:r>
      <w:r w:rsidRPr="000432A3">
        <w:rPr>
          <w:rFonts w:ascii="Times New Roman" w:hAnsi="Times New Roman" w:cs="Times New Roman"/>
          <w:sz w:val="24"/>
          <w:szCs w:val="24"/>
        </w:rPr>
        <w:t>hibás, hiányos vagy időszerűtlen, köteles azt helyesbíteni vagy helyesbítés</w:t>
      </w:r>
      <w:r w:rsidR="00B321DB">
        <w:rPr>
          <w:rFonts w:ascii="Times New Roman" w:hAnsi="Times New Roman" w:cs="Times New Roman"/>
          <w:sz w:val="24"/>
          <w:szCs w:val="24"/>
        </w:rPr>
        <w:t xml:space="preserve">ét az adat rögzítéséért felelős munkatársnál kezdeményezni. </w:t>
      </w:r>
      <w:r w:rsidRPr="000432A3">
        <w:rPr>
          <w:rFonts w:ascii="Times New Roman" w:hAnsi="Times New Roman" w:cs="Times New Roman"/>
          <w:sz w:val="24"/>
          <w:szCs w:val="24"/>
        </w:rPr>
        <w:t xml:space="preserve">A </w:t>
      </w:r>
      <w:r>
        <w:rPr>
          <w:rFonts w:ascii="Times New Roman" w:hAnsi="Times New Roman" w:cs="Times New Roman"/>
          <w:sz w:val="24"/>
          <w:szCs w:val="24"/>
        </w:rPr>
        <w:t>Vállalkozás</w:t>
      </w:r>
      <w:r w:rsidRPr="000432A3">
        <w:rPr>
          <w:rFonts w:ascii="Times New Roman" w:hAnsi="Times New Roman" w:cs="Times New Roman"/>
          <w:sz w:val="24"/>
          <w:szCs w:val="24"/>
        </w:rPr>
        <w:t xml:space="preserve"> megbízásából adatfeldolgozói tevékenységet végző természetes vagy</w:t>
      </w:r>
      <w:r w:rsidR="00B321DB">
        <w:rPr>
          <w:rFonts w:ascii="Times New Roman" w:hAnsi="Times New Roman" w:cs="Times New Roman"/>
          <w:sz w:val="24"/>
          <w:szCs w:val="24"/>
        </w:rPr>
        <w:t xml:space="preserve"> jogi személyekre, illetve jogi </w:t>
      </w:r>
      <w:r w:rsidRPr="000432A3">
        <w:rPr>
          <w:rFonts w:ascii="Times New Roman" w:hAnsi="Times New Roman" w:cs="Times New Roman"/>
          <w:sz w:val="24"/>
          <w:szCs w:val="24"/>
        </w:rPr>
        <w:t>személyiséggel nem rendelkező szervezetekre vonatkozó adatvédelmi kötelez</w:t>
      </w:r>
      <w:r w:rsidR="00B321DB">
        <w:rPr>
          <w:rFonts w:ascii="Times New Roman" w:hAnsi="Times New Roman" w:cs="Times New Roman"/>
          <w:sz w:val="24"/>
          <w:szCs w:val="24"/>
        </w:rPr>
        <w:t xml:space="preserve">ettségeket az adatfeldolgozóval </w:t>
      </w:r>
      <w:r w:rsidRPr="000432A3">
        <w:rPr>
          <w:rFonts w:ascii="Times New Roman" w:hAnsi="Times New Roman" w:cs="Times New Roman"/>
          <w:sz w:val="24"/>
          <w:szCs w:val="24"/>
        </w:rPr>
        <w:t xml:space="preserve">kötött megbízási szerződésben érvényesítendők. Az adatfeldolgozóval a </w:t>
      </w:r>
      <w:r>
        <w:rPr>
          <w:rFonts w:ascii="Times New Roman" w:hAnsi="Times New Roman" w:cs="Times New Roman"/>
          <w:sz w:val="24"/>
          <w:szCs w:val="24"/>
        </w:rPr>
        <w:t>Vállalkozás</w:t>
      </w:r>
      <w:r w:rsidR="00B321DB">
        <w:rPr>
          <w:rFonts w:ascii="Times New Roman" w:hAnsi="Times New Roman" w:cs="Times New Roman"/>
          <w:sz w:val="24"/>
          <w:szCs w:val="24"/>
        </w:rPr>
        <w:t xml:space="preserve"> az Infotv. által előírt </w:t>
      </w:r>
      <w:r w:rsidRPr="000432A3">
        <w:rPr>
          <w:rFonts w:ascii="Times New Roman" w:hAnsi="Times New Roman" w:cs="Times New Roman"/>
          <w:sz w:val="24"/>
          <w:szCs w:val="24"/>
        </w:rPr>
        <w:t>Ad</w:t>
      </w:r>
      <w:r w:rsidR="00CE5F7D">
        <w:rPr>
          <w:rFonts w:ascii="Times New Roman" w:hAnsi="Times New Roman" w:cs="Times New Roman"/>
          <w:sz w:val="24"/>
          <w:szCs w:val="24"/>
        </w:rPr>
        <w:t>atfeldolgozói szerződést köt (2</w:t>
      </w:r>
      <w:r w:rsidRPr="000432A3">
        <w:rPr>
          <w:rFonts w:ascii="Times New Roman" w:hAnsi="Times New Roman" w:cs="Times New Roman"/>
          <w:sz w:val="24"/>
          <w:szCs w:val="24"/>
        </w:rPr>
        <w:t>. sz. melléklet).</w:t>
      </w:r>
    </w:p>
    <w:p w:rsidR="00CD33D3" w:rsidRPr="00CE5F7D" w:rsidRDefault="00CE5F7D" w:rsidP="00CE5F7D">
      <w:pPr>
        <w:pStyle w:val="Cmsor1"/>
        <w:rPr>
          <w:rStyle w:val="Cmsor2Char"/>
        </w:rPr>
      </w:pPr>
      <w:bookmarkStart w:id="7" w:name="_Toc100002943"/>
      <w:r w:rsidRPr="00CE5F7D">
        <w:t>Adatvédelmi incidens kezelése</w:t>
      </w:r>
      <w:r w:rsidRPr="00CE5F7D">
        <w:cr/>
      </w:r>
      <w:r w:rsidRPr="00CE5F7D">
        <w:rPr>
          <w:rStyle w:val="Cmsor2Char"/>
        </w:rPr>
        <w:t>Adatvédelmi incidens észlelése és jelentése</w:t>
      </w:r>
      <w:bookmarkEnd w:id="7"/>
    </w:p>
    <w:p w:rsidR="00CE5F7D" w:rsidRDefault="00CE5F7D" w:rsidP="00CE5F7D">
      <w:pPr>
        <w:spacing w:line="360" w:lineRule="auto"/>
        <w:jc w:val="both"/>
        <w:rPr>
          <w:rFonts w:ascii="Times New Roman" w:hAnsi="Times New Roman" w:cs="Times New Roman"/>
          <w:sz w:val="24"/>
          <w:szCs w:val="24"/>
        </w:rPr>
      </w:pPr>
      <w:r w:rsidRPr="00CE5F7D">
        <w:rPr>
          <w:rFonts w:ascii="Times New Roman" w:hAnsi="Times New Roman" w:cs="Times New Roman"/>
          <w:sz w:val="24"/>
          <w:szCs w:val="24"/>
        </w:rPr>
        <w:t xml:space="preserve">A </w:t>
      </w:r>
      <w:r>
        <w:rPr>
          <w:rFonts w:ascii="Times New Roman" w:hAnsi="Times New Roman" w:cs="Times New Roman"/>
          <w:sz w:val="24"/>
          <w:szCs w:val="24"/>
        </w:rPr>
        <w:t>Vállalkozás</w:t>
      </w:r>
      <w:r w:rsidRPr="00CE5F7D">
        <w:rPr>
          <w:rFonts w:ascii="Times New Roman" w:hAnsi="Times New Roman" w:cs="Times New Roman"/>
          <w:sz w:val="24"/>
          <w:szCs w:val="24"/>
        </w:rPr>
        <w:t xml:space="preserve"> minden munkavállalója – beleértve az egyéb jogviszonyban foglalkoz</w:t>
      </w:r>
      <w:r>
        <w:rPr>
          <w:rFonts w:ascii="Times New Roman" w:hAnsi="Times New Roman" w:cs="Times New Roman"/>
          <w:sz w:val="24"/>
          <w:szCs w:val="24"/>
        </w:rPr>
        <w:t xml:space="preserve">tatott személyeket is – köteles </w:t>
      </w:r>
      <w:r w:rsidRPr="00CE5F7D">
        <w:rPr>
          <w:rFonts w:ascii="Times New Roman" w:hAnsi="Times New Roman" w:cs="Times New Roman"/>
          <w:sz w:val="24"/>
          <w:szCs w:val="24"/>
        </w:rPr>
        <w:t xml:space="preserve">a </w:t>
      </w:r>
      <w:r>
        <w:rPr>
          <w:rFonts w:ascii="Times New Roman" w:hAnsi="Times New Roman" w:cs="Times New Roman"/>
          <w:sz w:val="24"/>
          <w:szCs w:val="24"/>
        </w:rPr>
        <w:t>Vállalkozás</w:t>
      </w:r>
      <w:r w:rsidRPr="00CE5F7D">
        <w:rPr>
          <w:rFonts w:ascii="Times New Roman" w:hAnsi="Times New Roman" w:cs="Times New Roman"/>
          <w:sz w:val="24"/>
          <w:szCs w:val="24"/>
        </w:rPr>
        <w:t xml:space="preserve">on belül történt adatvédelmi incidenst haladéktalanul jelenteni a </w:t>
      </w:r>
      <w:r>
        <w:rPr>
          <w:rFonts w:ascii="Times New Roman" w:hAnsi="Times New Roman" w:cs="Times New Roman"/>
          <w:sz w:val="24"/>
          <w:szCs w:val="24"/>
        </w:rPr>
        <w:t>Vállalkozás vezetőjének</w:t>
      </w:r>
      <w:r w:rsidRPr="00CE5F7D">
        <w:rPr>
          <w:rFonts w:ascii="Times New Roman" w:hAnsi="Times New Roman" w:cs="Times New Roman"/>
          <w:sz w:val="24"/>
          <w:szCs w:val="24"/>
        </w:rPr>
        <w:t>. A bejelentés tartalmazza a bejelentő ne</w:t>
      </w:r>
      <w:r>
        <w:rPr>
          <w:rFonts w:ascii="Times New Roman" w:hAnsi="Times New Roman" w:cs="Times New Roman"/>
          <w:sz w:val="24"/>
          <w:szCs w:val="24"/>
        </w:rPr>
        <w:t>vét, telefonszámát, beosztását</w:t>
      </w:r>
      <w:r w:rsidRPr="00CE5F7D">
        <w:rPr>
          <w:rFonts w:ascii="Times New Roman" w:hAnsi="Times New Roman" w:cs="Times New Roman"/>
          <w:sz w:val="24"/>
          <w:szCs w:val="24"/>
        </w:rPr>
        <w:t>, valamint az incidens tárgyát, rövid leírását é</w:t>
      </w:r>
      <w:r>
        <w:rPr>
          <w:rFonts w:ascii="Times New Roman" w:hAnsi="Times New Roman" w:cs="Times New Roman"/>
          <w:sz w:val="24"/>
          <w:szCs w:val="24"/>
        </w:rPr>
        <w:t xml:space="preserve">s azt, hogy az incidens érinti-e </w:t>
      </w:r>
      <w:r w:rsidRPr="00CE5F7D">
        <w:rPr>
          <w:rFonts w:ascii="Times New Roman" w:hAnsi="Times New Roman" w:cs="Times New Roman"/>
          <w:sz w:val="24"/>
          <w:szCs w:val="24"/>
        </w:rPr>
        <w:t xml:space="preserve">a </w:t>
      </w:r>
      <w:r>
        <w:rPr>
          <w:rFonts w:ascii="Times New Roman" w:hAnsi="Times New Roman" w:cs="Times New Roman"/>
          <w:sz w:val="24"/>
          <w:szCs w:val="24"/>
        </w:rPr>
        <w:t>Vállalkozás</w:t>
      </w:r>
      <w:r w:rsidRPr="00CE5F7D">
        <w:rPr>
          <w:rFonts w:ascii="Times New Roman" w:hAnsi="Times New Roman" w:cs="Times New Roman"/>
          <w:sz w:val="24"/>
          <w:szCs w:val="24"/>
        </w:rPr>
        <w:t xml:space="preserve"> informatikai rendszerét.</w:t>
      </w:r>
      <w:r>
        <w:rPr>
          <w:rFonts w:ascii="Times New Roman" w:hAnsi="Times New Roman" w:cs="Times New Roman"/>
          <w:sz w:val="24"/>
          <w:szCs w:val="24"/>
        </w:rPr>
        <w:t xml:space="preserve"> A bejelentést követően a Vállalkozás vezetője haladéktalanul megkezdi az incidens kivizsgálását.</w:t>
      </w:r>
    </w:p>
    <w:p w:rsidR="00CD33D3" w:rsidRPr="00D65726" w:rsidRDefault="00CE5F7D" w:rsidP="00D65726">
      <w:pPr>
        <w:pStyle w:val="Cmsor2"/>
      </w:pPr>
      <w:bookmarkStart w:id="8" w:name="_Toc100002944"/>
      <w:r w:rsidRPr="00CE5F7D">
        <w:t>Adatvédelmi incidens kivizsgálása, értékelése</w:t>
      </w:r>
      <w:bookmarkEnd w:id="8"/>
    </w:p>
    <w:p w:rsidR="00CE5F7D" w:rsidRPr="00CE5F7D" w:rsidRDefault="00A579B1" w:rsidP="00A579B1">
      <w:pPr>
        <w:spacing w:line="360" w:lineRule="auto"/>
        <w:jc w:val="both"/>
        <w:rPr>
          <w:rFonts w:ascii="Times New Roman" w:hAnsi="Times New Roman" w:cs="Times New Roman"/>
          <w:sz w:val="24"/>
          <w:szCs w:val="24"/>
        </w:rPr>
      </w:pPr>
      <w:r>
        <w:rPr>
          <w:rFonts w:ascii="Times New Roman" w:hAnsi="Times New Roman" w:cs="Times New Roman"/>
          <w:sz w:val="24"/>
          <w:szCs w:val="24"/>
        </w:rPr>
        <w:t>A Vállalkozás vezetője</w:t>
      </w:r>
      <w:r w:rsidR="00CE5F7D" w:rsidRPr="00CE5F7D">
        <w:rPr>
          <w:rFonts w:ascii="Times New Roman" w:hAnsi="Times New Roman" w:cs="Times New Roman"/>
          <w:sz w:val="24"/>
          <w:szCs w:val="24"/>
        </w:rPr>
        <w:t xml:space="preserve"> megvizsgálja a bejelentést és amennyiben szükséges, a bejelentőtől tov</w:t>
      </w:r>
      <w:r>
        <w:rPr>
          <w:rFonts w:ascii="Times New Roman" w:hAnsi="Times New Roman" w:cs="Times New Roman"/>
          <w:sz w:val="24"/>
          <w:szCs w:val="24"/>
        </w:rPr>
        <w:t xml:space="preserve">ábbi adatokat kér az incidensre vonatkozóan. A Vállalkozás vezetőjének </w:t>
      </w:r>
      <w:r w:rsidR="00CE5F7D" w:rsidRPr="00CE5F7D">
        <w:rPr>
          <w:rFonts w:ascii="Times New Roman" w:hAnsi="Times New Roman" w:cs="Times New Roman"/>
          <w:sz w:val="24"/>
          <w:szCs w:val="24"/>
        </w:rPr>
        <w:t>felhívására a bejelentő köteles m</w:t>
      </w:r>
      <w:r>
        <w:rPr>
          <w:rFonts w:ascii="Times New Roman" w:hAnsi="Times New Roman" w:cs="Times New Roman"/>
          <w:sz w:val="24"/>
          <w:szCs w:val="24"/>
        </w:rPr>
        <w:t xml:space="preserve">egadni: az adatvédelmi incidens </w:t>
      </w:r>
      <w:r w:rsidR="00CE5F7D" w:rsidRPr="00CE5F7D">
        <w:rPr>
          <w:rFonts w:ascii="Times New Roman" w:hAnsi="Times New Roman" w:cs="Times New Roman"/>
          <w:sz w:val="24"/>
          <w:szCs w:val="24"/>
        </w:rPr>
        <w:t>bekövetkezésének időpontját és helyét, az adatvédelmi incidens egyéb körülm</w:t>
      </w:r>
      <w:r>
        <w:rPr>
          <w:rFonts w:ascii="Times New Roman" w:hAnsi="Times New Roman" w:cs="Times New Roman"/>
          <w:sz w:val="24"/>
          <w:szCs w:val="24"/>
        </w:rPr>
        <w:t xml:space="preserve">ényeit, az adatvédelmi incidens </w:t>
      </w:r>
      <w:r w:rsidR="00CE5F7D" w:rsidRPr="00CE5F7D">
        <w:rPr>
          <w:rFonts w:ascii="Times New Roman" w:hAnsi="Times New Roman" w:cs="Times New Roman"/>
          <w:sz w:val="24"/>
          <w:szCs w:val="24"/>
        </w:rPr>
        <w:t>által érintett adatok körét, mennyiségét, az adatvédelmi incidenssel érintet</w:t>
      </w:r>
      <w:r>
        <w:rPr>
          <w:rFonts w:ascii="Times New Roman" w:hAnsi="Times New Roman" w:cs="Times New Roman"/>
          <w:sz w:val="24"/>
          <w:szCs w:val="24"/>
        </w:rPr>
        <w:t xml:space="preserve">t személyek körét és számát, az </w:t>
      </w:r>
      <w:r w:rsidR="00CE5F7D" w:rsidRPr="00CE5F7D">
        <w:rPr>
          <w:rFonts w:ascii="Times New Roman" w:hAnsi="Times New Roman" w:cs="Times New Roman"/>
          <w:sz w:val="24"/>
          <w:szCs w:val="24"/>
        </w:rPr>
        <w:t>adatvédelmi incidens várható hatásait, az adatvédelmi incidens megelőzésére, következményeinek enyhítésére</w:t>
      </w:r>
      <w:r>
        <w:rPr>
          <w:rFonts w:ascii="Times New Roman" w:hAnsi="Times New Roman" w:cs="Times New Roman"/>
          <w:sz w:val="24"/>
          <w:szCs w:val="24"/>
        </w:rPr>
        <w:t xml:space="preserve"> </w:t>
      </w:r>
      <w:r w:rsidR="00CE5F7D" w:rsidRPr="00CE5F7D">
        <w:rPr>
          <w:rFonts w:ascii="Times New Roman" w:hAnsi="Times New Roman" w:cs="Times New Roman"/>
          <w:sz w:val="24"/>
          <w:szCs w:val="24"/>
        </w:rPr>
        <w:t>megtett intézkedések felsorolását.</w:t>
      </w:r>
      <w:r>
        <w:rPr>
          <w:rFonts w:ascii="Times New Roman" w:hAnsi="Times New Roman" w:cs="Times New Roman"/>
          <w:sz w:val="24"/>
          <w:szCs w:val="24"/>
        </w:rPr>
        <w:t xml:space="preserve"> </w:t>
      </w:r>
      <w:r w:rsidR="00CE5F7D" w:rsidRPr="00CE5F7D">
        <w:rPr>
          <w:rFonts w:ascii="Times New Roman" w:hAnsi="Times New Roman" w:cs="Times New Roman"/>
          <w:sz w:val="24"/>
          <w:szCs w:val="24"/>
        </w:rPr>
        <w:t xml:space="preserve">A bejelentő az adatszolgáltatást haladéktalanul, de legkésőbb 2 munkanapon belül teljesíti </w:t>
      </w:r>
      <w:r>
        <w:rPr>
          <w:rFonts w:ascii="Times New Roman" w:hAnsi="Times New Roman" w:cs="Times New Roman"/>
          <w:sz w:val="24"/>
          <w:szCs w:val="24"/>
        </w:rPr>
        <w:t>a szolgáltatást.</w:t>
      </w:r>
    </w:p>
    <w:p w:rsidR="00CE5F7D" w:rsidRPr="00CE5F7D" w:rsidRDefault="00CE5F7D" w:rsidP="00CE5F7D">
      <w:pPr>
        <w:spacing w:line="360" w:lineRule="auto"/>
        <w:jc w:val="both"/>
        <w:rPr>
          <w:rFonts w:ascii="Times New Roman" w:hAnsi="Times New Roman" w:cs="Times New Roman"/>
          <w:sz w:val="24"/>
          <w:szCs w:val="24"/>
        </w:rPr>
      </w:pPr>
      <w:r w:rsidRPr="00CE5F7D">
        <w:rPr>
          <w:rFonts w:ascii="Times New Roman" w:hAnsi="Times New Roman" w:cs="Times New Roman"/>
          <w:sz w:val="24"/>
          <w:szCs w:val="24"/>
        </w:rPr>
        <w:t xml:space="preserve">Amennyiben az adatvédelmi incidens értékelése vizsgálatot igényel </w:t>
      </w:r>
      <w:r w:rsidR="00A579B1">
        <w:rPr>
          <w:rFonts w:ascii="Times New Roman" w:hAnsi="Times New Roman" w:cs="Times New Roman"/>
          <w:sz w:val="24"/>
          <w:szCs w:val="24"/>
        </w:rPr>
        <w:t>a Vállalkozás vezetője</w:t>
      </w:r>
      <w:r w:rsidRPr="00CE5F7D">
        <w:rPr>
          <w:rFonts w:ascii="Times New Roman" w:hAnsi="Times New Roman" w:cs="Times New Roman"/>
          <w:sz w:val="24"/>
          <w:szCs w:val="24"/>
        </w:rPr>
        <w:t xml:space="preserve"> lefolytatja a vizsgálatot.</w:t>
      </w:r>
      <w:r w:rsidR="00A579B1">
        <w:rPr>
          <w:rFonts w:ascii="Times New Roman" w:hAnsi="Times New Roman" w:cs="Times New Roman"/>
          <w:sz w:val="24"/>
          <w:szCs w:val="24"/>
        </w:rPr>
        <w:t xml:space="preserve"> </w:t>
      </w:r>
      <w:r w:rsidRPr="00CE5F7D">
        <w:rPr>
          <w:rFonts w:ascii="Times New Roman" w:hAnsi="Times New Roman" w:cs="Times New Roman"/>
          <w:sz w:val="24"/>
          <w:szCs w:val="24"/>
        </w:rPr>
        <w:t xml:space="preserve">A vizsgálatnak tartalmaznia kell, hogy az adatvédelmi incidens magas </w:t>
      </w:r>
      <w:r w:rsidRPr="00CE5F7D">
        <w:rPr>
          <w:rFonts w:ascii="Times New Roman" w:hAnsi="Times New Roman" w:cs="Times New Roman"/>
          <w:sz w:val="24"/>
          <w:szCs w:val="24"/>
        </w:rPr>
        <w:lastRenderedPageBreak/>
        <w:t>kockázattal</w:t>
      </w:r>
      <w:r w:rsidR="00A579B1">
        <w:rPr>
          <w:rFonts w:ascii="Times New Roman" w:hAnsi="Times New Roman" w:cs="Times New Roman"/>
          <w:sz w:val="24"/>
          <w:szCs w:val="24"/>
        </w:rPr>
        <w:t xml:space="preserve"> jár-e az érintettek jogaira és </w:t>
      </w:r>
      <w:r w:rsidRPr="00CE5F7D">
        <w:rPr>
          <w:rFonts w:ascii="Times New Roman" w:hAnsi="Times New Roman" w:cs="Times New Roman"/>
          <w:sz w:val="24"/>
          <w:szCs w:val="24"/>
        </w:rPr>
        <w:t>kötelezettségeire, milyen jellegű kockázatról van szó és szükséges-e az érintettek tájékoztatása az incidensről.</w:t>
      </w:r>
    </w:p>
    <w:p w:rsidR="00CE5F7D" w:rsidRPr="00CE5F7D" w:rsidRDefault="00CE5F7D" w:rsidP="00CE5F7D">
      <w:pPr>
        <w:spacing w:line="360" w:lineRule="auto"/>
        <w:jc w:val="both"/>
        <w:rPr>
          <w:rFonts w:ascii="Times New Roman" w:hAnsi="Times New Roman" w:cs="Times New Roman"/>
          <w:sz w:val="24"/>
          <w:szCs w:val="24"/>
        </w:rPr>
      </w:pPr>
      <w:r w:rsidRPr="00CE5F7D">
        <w:rPr>
          <w:rFonts w:ascii="Times New Roman" w:hAnsi="Times New Roman" w:cs="Times New Roman"/>
          <w:sz w:val="24"/>
          <w:szCs w:val="24"/>
        </w:rPr>
        <w:t>Amennyiben nem szükséges az érintettek tájékoztatása, a vizsgálatnak tartalmazni kell ennek indokait is.</w:t>
      </w:r>
    </w:p>
    <w:p w:rsidR="00CE5F7D" w:rsidRPr="00CE5F7D" w:rsidRDefault="00A579B1" w:rsidP="00CE5F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vizsgálat eredményeként a Vállalkozás vezetője </w:t>
      </w:r>
      <w:r w:rsidR="00CE5F7D" w:rsidRPr="00CE5F7D">
        <w:rPr>
          <w:rFonts w:ascii="Times New Roman" w:hAnsi="Times New Roman" w:cs="Times New Roman"/>
          <w:sz w:val="24"/>
          <w:szCs w:val="24"/>
        </w:rPr>
        <w:t xml:space="preserve">javaslatot tesz </w:t>
      </w:r>
      <w:r>
        <w:rPr>
          <w:rFonts w:ascii="Times New Roman" w:hAnsi="Times New Roman" w:cs="Times New Roman"/>
          <w:sz w:val="24"/>
          <w:szCs w:val="24"/>
        </w:rPr>
        <w:t xml:space="preserve">a </w:t>
      </w:r>
      <w:r w:rsidR="00CE5F7D" w:rsidRPr="00CE5F7D">
        <w:rPr>
          <w:rFonts w:ascii="Times New Roman" w:hAnsi="Times New Roman" w:cs="Times New Roman"/>
          <w:sz w:val="24"/>
          <w:szCs w:val="24"/>
        </w:rPr>
        <w:t>szükséges intézkedések megtételére.</w:t>
      </w:r>
      <w:r>
        <w:rPr>
          <w:rFonts w:ascii="Times New Roman" w:hAnsi="Times New Roman" w:cs="Times New Roman"/>
          <w:sz w:val="24"/>
          <w:szCs w:val="24"/>
        </w:rPr>
        <w:t xml:space="preserve"> </w:t>
      </w:r>
      <w:r w:rsidR="00CE5F7D" w:rsidRPr="00CE5F7D">
        <w:rPr>
          <w:rFonts w:ascii="Times New Roman" w:hAnsi="Times New Roman" w:cs="Times New Roman"/>
          <w:sz w:val="24"/>
          <w:szCs w:val="24"/>
        </w:rPr>
        <w:t>A javaslat alapján a megvalósítandó további intézkedésekről az adatok kezelését vagy feldolgozását végző</w:t>
      </w:r>
      <w:r>
        <w:rPr>
          <w:rFonts w:ascii="Times New Roman" w:hAnsi="Times New Roman" w:cs="Times New Roman"/>
          <w:sz w:val="24"/>
          <w:szCs w:val="24"/>
        </w:rPr>
        <w:t xml:space="preserve"> alkalmazottal együtt </w:t>
      </w:r>
      <w:r w:rsidR="00CE5F7D" w:rsidRPr="00CE5F7D">
        <w:rPr>
          <w:rFonts w:ascii="Times New Roman" w:hAnsi="Times New Roman" w:cs="Times New Roman"/>
          <w:sz w:val="24"/>
          <w:szCs w:val="24"/>
        </w:rPr>
        <w:t>dönt.</w:t>
      </w:r>
    </w:p>
    <w:p w:rsidR="00CD33D3" w:rsidRDefault="00CE5F7D" w:rsidP="00CE5F7D">
      <w:pPr>
        <w:spacing w:line="360" w:lineRule="auto"/>
        <w:jc w:val="both"/>
        <w:rPr>
          <w:rFonts w:ascii="Times New Roman" w:hAnsi="Times New Roman" w:cs="Times New Roman"/>
          <w:sz w:val="24"/>
          <w:szCs w:val="24"/>
        </w:rPr>
      </w:pPr>
      <w:r w:rsidRPr="00CE5F7D">
        <w:rPr>
          <w:rFonts w:ascii="Times New Roman" w:hAnsi="Times New Roman" w:cs="Times New Roman"/>
          <w:sz w:val="24"/>
          <w:szCs w:val="24"/>
        </w:rPr>
        <w:t>A vizsgálatot legkésőbb a bejelentés érkezés</w:t>
      </w:r>
      <w:r w:rsidR="00A579B1">
        <w:rPr>
          <w:rFonts w:ascii="Times New Roman" w:hAnsi="Times New Roman" w:cs="Times New Roman"/>
          <w:sz w:val="24"/>
          <w:szCs w:val="24"/>
        </w:rPr>
        <w:t>étől számított három munkanapon belül be kell fejezni.</w:t>
      </w:r>
    </w:p>
    <w:p w:rsidR="00CD33D3" w:rsidRDefault="00A579B1" w:rsidP="00A579B1">
      <w:pPr>
        <w:pStyle w:val="Cmsor2"/>
      </w:pPr>
      <w:bookmarkStart w:id="9" w:name="_Toc100002945"/>
      <w:r w:rsidRPr="00A579B1">
        <w:t>Az adatvédelmi incidens nyilvántartása</w:t>
      </w:r>
      <w:bookmarkEnd w:id="9"/>
    </w:p>
    <w:p w:rsidR="00CD33D3" w:rsidRDefault="00A579B1" w:rsidP="009930DA">
      <w:pPr>
        <w:spacing w:line="360" w:lineRule="auto"/>
        <w:jc w:val="both"/>
        <w:rPr>
          <w:rFonts w:ascii="Times New Roman" w:hAnsi="Times New Roman" w:cs="Times New Roman"/>
          <w:sz w:val="24"/>
          <w:szCs w:val="24"/>
        </w:rPr>
      </w:pPr>
      <w:r w:rsidRPr="00A579B1">
        <w:rPr>
          <w:rFonts w:ascii="Times New Roman" w:hAnsi="Times New Roman" w:cs="Times New Roman"/>
          <w:sz w:val="24"/>
          <w:szCs w:val="24"/>
        </w:rPr>
        <w:t xml:space="preserve">Az adatvédelmi incidensről </w:t>
      </w:r>
      <w:r>
        <w:rPr>
          <w:rFonts w:ascii="Times New Roman" w:hAnsi="Times New Roman" w:cs="Times New Roman"/>
          <w:sz w:val="24"/>
          <w:szCs w:val="24"/>
        </w:rPr>
        <w:t>a Vállalkozás</w:t>
      </w:r>
      <w:r w:rsidRPr="00A579B1">
        <w:rPr>
          <w:rFonts w:ascii="Times New Roman" w:hAnsi="Times New Roman" w:cs="Times New Roman"/>
          <w:sz w:val="24"/>
          <w:szCs w:val="24"/>
        </w:rPr>
        <w:t xml:space="preserve"> nyilvántartást vezet</w:t>
      </w:r>
      <w:r>
        <w:rPr>
          <w:rFonts w:ascii="Times New Roman" w:hAnsi="Times New Roman" w:cs="Times New Roman"/>
          <w:sz w:val="24"/>
          <w:szCs w:val="24"/>
        </w:rPr>
        <w:t>.</w:t>
      </w:r>
    </w:p>
    <w:p w:rsidR="00A579B1" w:rsidRPr="00A579B1" w:rsidRDefault="00A579B1" w:rsidP="00A579B1">
      <w:pPr>
        <w:spacing w:line="360" w:lineRule="auto"/>
        <w:jc w:val="both"/>
        <w:rPr>
          <w:rFonts w:ascii="Times New Roman" w:hAnsi="Times New Roman" w:cs="Times New Roman"/>
          <w:sz w:val="24"/>
          <w:szCs w:val="24"/>
        </w:rPr>
      </w:pPr>
      <w:r w:rsidRPr="00A579B1">
        <w:rPr>
          <w:rFonts w:ascii="Times New Roman" w:hAnsi="Times New Roman" w:cs="Times New Roman"/>
          <w:sz w:val="24"/>
          <w:szCs w:val="24"/>
        </w:rPr>
        <w:t>A nyilvántartás tartalmazza:</w:t>
      </w:r>
    </w:p>
    <w:p w:rsidR="00A579B1" w:rsidRPr="00F83564" w:rsidRDefault="00A579B1" w:rsidP="00F83564">
      <w:pPr>
        <w:pStyle w:val="Listaszerbekezds"/>
        <w:numPr>
          <w:ilvl w:val="0"/>
          <w:numId w:val="2"/>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érintett személyes adatok körét,</w:t>
      </w:r>
    </w:p>
    <w:p w:rsidR="00A579B1" w:rsidRPr="00F83564" w:rsidRDefault="00A579B1" w:rsidP="00F83564">
      <w:pPr>
        <w:pStyle w:val="Listaszerbekezds"/>
        <w:numPr>
          <w:ilvl w:val="0"/>
          <w:numId w:val="2"/>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adatvédelmi incidenssel érintettek körét és számát,</w:t>
      </w:r>
    </w:p>
    <w:p w:rsidR="00A579B1" w:rsidRPr="00F83564" w:rsidRDefault="00A579B1" w:rsidP="00F83564">
      <w:pPr>
        <w:pStyle w:val="Listaszerbekezds"/>
        <w:numPr>
          <w:ilvl w:val="0"/>
          <w:numId w:val="2"/>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adatvédelmi incidens időpontját,</w:t>
      </w:r>
    </w:p>
    <w:p w:rsidR="00A579B1" w:rsidRPr="00F83564" w:rsidRDefault="00A579B1" w:rsidP="00F83564">
      <w:pPr>
        <w:pStyle w:val="Listaszerbekezds"/>
        <w:numPr>
          <w:ilvl w:val="0"/>
          <w:numId w:val="2"/>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adatvédelmi incidens körülményeit, hatásait,</w:t>
      </w:r>
    </w:p>
    <w:p w:rsidR="00A579B1" w:rsidRPr="00F83564" w:rsidRDefault="00A579B1" w:rsidP="00F83564">
      <w:pPr>
        <w:pStyle w:val="Listaszerbekezds"/>
        <w:numPr>
          <w:ilvl w:val="0"/>
          <w:numId w:val="2"/>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elhárítására megtett intézkedéseket és</w:t>
      </w:r>
    </w:p>
    <w:p w:rsidR="00A579B1" w:rsidRPr="00F83564" w:rsidRDefault="00A579B1" w:rsidP="00F83564">
      <w:pPr>
        <w:pStyle w:val="Listaszerbekezds"/>
        <w:numPr>
          <w:ilvl w:val="0"/>
          <w:numId w:val="2"/>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egyéb</w:t>
      </w:r>
      <w:r w:rsidR="00F83564">
        <w:rPr>
          <w:rFonts w:ascii="Times New Roman" w:hAnsi="Times New Roman" w:cs="Times New Roman"/>
          <w:sz w:val="24"/>
          <w:szCs w:val="24"/>
        </w:rPr>
        <w:t xml:space="preserve"> jogszabályban előírt adatokat.</w:t>
      </w:r>
    </w:p>
    <w:p w:rsidR="00CD33D3" w:rsidRDefault="00F83564" w:rsidP="00F83564">
      <w:pPr>
        <w:pStyle w:val="Cmsor2"/>
      </w:pPr>
      <w:bookmarkStart w:id="10" w:name="_Toc100002946"/>
      <w:r w:rsidRPr="00F83564">
        <w:t>Az adatvédelmi incidens bejelentése a Hatóság részére</w:t>
      </w:r>
      <w:bookmarkEnd w:id="10"/>
    </w:p>
    <w:p w:rsidR="00F83564" w:rsidRPr="00F83564" w:rsidRDefault="00F83564" w:rsidP="00F83564">
      <w:pPr>
        <w:spacing w:line="360" w:lineRule="auto"/>
        <w:jc w:val="both"/>
        <w:rPr>
          <w:rFonts w:ascii="Times New Roman" w:hAnsi="Times New Roman" w:cs="Times New Roman"/>
          <w:sz w:val="24"/>
          <w:szCs w:val="24"/>
        </w:rPr>
      </w:pPr>
      <w:r>
        <w:rPr>
          <w:rFonts w:ascii="Times New Roman" w:hAnsi="Times New Roman" w:cs="Times New Roman"/>
          <w:sz w:val="24"/>
          <w:szCs w:val="24"/>
        </w:rPr>
        <w:t>A Vállalkozás vezetője</w:t>
      </w:r>
      <w:r w:rsidRPr="00F83564">
        <w:rPr>
          <w:rFonts w:ascii="Times New Roman" w:hAnsi="Times New Roman" w:cs="Times New Roman"/>
          <w:sz w:val="24"/>
          <w:szCs w:val="24"/>
        </w:rPr>
        <w:t xml:space="preserve"> az adatvédelmi incidenst a bekövetkezését követő</w:t>
      </w:r>
      <w:r>
        <w:rPr>
          <w:rFonts w:ascii="Times New Roman" w:hAnsi="Times New Roman" w:cs="Times New Roman"/>
          <w:sz w:val="24"/>
          <w:szCs w:val="24"/>
        </w:rPr>
        <w:t xml:space="preserve">en haladéktalanul, de legkésőbb </w:t>
      </w:r>
      <w:r w:rsidRPr="00F83564">
        <w:rPr>
          <w:rFonts w:ascii="Times New Roman" w:hAnsi="Times New Roman" w:cs="Times New Roman"/>
          <w:sz w:val="24"/>
          <w:szCs w:val="24"/>
        </w:rPr>
        <w:t xml:space="preserve">az incidens bekövetkezésétől számított 72 órán belül bejelenti a Hatóság </w:t>
      </w:r>
      <w:r>
        <w:rPr>
          <w:rFonts w:ascii="Times New Roman" w:hAnsi="Times New Roman" w:cs="Times New Roman"/>
          <w:sz w:val="24"/>
          <w:szCs w:val="24"/>
        </w:rPr>
        <w:t xml:space="preserve">részére, kivéve, ha az incidens </w:t>
      </w:r>
      <w:r w:rsidRPr="00F83564">
        <w:rPr>
          <w:rFonts w:ascii="Times New Roman" w:hAnsi="Times New Roman" w:cs="Times New Roman"/>
          <w:sz w:val="24"/>
          <w:szCs w:val="24"/>
        </w:rPr>
        <w:t>valószínűsíthetően nem jár kockázattal a természetes személyek jogai</w:t>
      </w:r>
      <w:r>
        <w:rPr>
          <w:rFonts w:ascii="Times New Roman" w:hAnsi="Times New Roman" w:cs="Times New Roman"/>
          <w:sz w:val="24"/>
          <w:szCs w:val="24"/>
        </w:rPr>
        <w:t xml:space="preserve">ra és szabadságaira nézve. Ha a </w:t>
      </w:r>
      <w:r w:rsidRPr="00F83564">
        <w:rPr>
          <w:rFonts w:ascii="Times New Roman" w:hAnsi="Times New Roman" w:cs="Times New Roman"/>
          <w:sz w:val="24"/>
          <w:szCs w:val="24"/>
        </w:rPr>
        <w:t xml:space="preserve">bejelentés nem történik meg határidőben, </w:t>
      </w:r>
      <w:r>
        <w:rPr>
          <w:rFonts w:ascii="Times New Roman" w:hAnsi="Times New Roman" w:cs="Times New Roman"/>
          <w:sz w:val="24"/>
          <w:szCs w:val="24"/>
        </w:rPr>
        <w:t>a Vállalkozás vezetője</w:t>
      </w:r>
      <w:r w:rsidRPr="00F83564">
        <w:rPr>
          <w:rFonts w:ascii="Times New Roman" w:hAnsi="Times New Roman" w:cs="Times New Roman"/>
          <w:sz w:val="24"/>
          <w:szCs w:val="24"/>
        </w:rPr>
        <w:t xml:space="preserve"> kötele</w:t>
      </w:r>
      <w:r>
        <w:rPr>
          <w:rFonts w:ascii="Times New Roman" w:hAnsi="Times New Roman" w:cs="Times New Roman"/>
          <w:sz w:val="24"/>
          <w:szCs w:val="24"/>
        </w:rPr>
        <w:t xml:space="preserve">s ennek okát igazolni a Hatóság </w:t>
      </w:r>
      <w:r w:rsidRPr="00F83564">
        <w:rPr>
          <w:rFonts w:ascii="Times New Roman" w:hAnsi="Times New Roman" w:cs="Times New Roman"/>
          <w:sz w:val="24"/>
          <w:szCs w:val="24"/>
        </w:rPr>
        <w:t>részére.</w:t>
      </w:r>
    </w:p>
    <w:p w:rsidR="00F83564" w:rsidRPr="00F83564" w:rsidRDefault="00F83564" w:rsidP="00F83564">
      <w:p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 Hatósági bejelentésnek tartalmaznia kell:</w:t>
      </w:r>
    </w:p>
    <w:p w:rsidR="00F83564" w:rsidRPr="00F83564" w:rsidRDefault="00F83564" w:rsidP="00F83564">
      <w:pPr>
        <w:pStyle w:val="Listaszerbekezds"/>
        <w:numPr>
          <w:ilvl w:val="0"/>
          <w:numId w:val="3"/>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adatvédelmi incidenssel érintett adatok körét és hozzávetőleges számát,</w:t>
      </w:r>
    </w:p>
    <w:p w:rsidR="00F83564" w:rsidRPr="00F83564" w:rsidRDefault="00F83564" w:rsidP="00F83564">
      <w:pPr>
        <w:pStyle w:val="Listaszerbekezds"/>
        <w:numPr>
          <w:ilvl w:val="0"/>
          <w:numId w:val="3"/>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adatvédelmi incidenssel érintett személyek körét és hozzávetőleges számát,</w:t>
      </w:r>
    </w:p>
    <w:p w:rsidR="00F83564" w:rsidRPr="00F83564" w:rsidRDefault="00F83564" w:rsidP="00F83564">
      <w:pPr>
        <w:pStyle w:val="Listaszerbekezds"/>
        <w:numPr>
          <w:ilvl w:val="0"/>
          <w:numId w:val="3"/>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adatvédelmi incidens jellegét, körülményeit,</w:t>
      </w:r>
    </w:p>
    <w:p w:rsidR="00F83564" w:rsidRPr="00F83564" w:rsidRDefault="00F83564" w:rsidP="00F83564">
      <w:pPr>
        <w:pStyle w:val="Listaszerbekezds"/>
        <w:numPr>
          <w:ilvl w:val="0"/>
          <w:numId w:val="3"/>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adatvédelmi tisztviselő nevét és elérhetőségét,</w:t>
      </w:r>
    </w:p>
    <w:p w:rsidR="00F83564" w:rsidRPr="00F83564" w:rsidRDefault="00F83564" w:rsidP="00F83564">
      <w:pPr>
        <w:pStyle w:val="Listaszerbekezds"/>
        <w:numPr>
          <w:ilvl w:val="0"/>
          <w:numId w:val="3"/>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lastRenderedPageBreak/>
        <w:t>az adatvédelmi incidens valószínűsíthető következményeit és</w:t>
      </w:r>
    </w:p>
    <w:p w:rsidR="00F83564" w:rsidRPr="00D65726" w:rsidRDefault="00F83564" w:rsidP="009930DA">
      <w:pPr>
        <w:pStyle w:val="Listaszerbekezds"/>
        <w:numPr>
          <w:ilvl w:val="0"/>
          <w:numId w:val="3"/>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az adatvédelmi incidens orvoslására és enyh</w:t>
      </w:r>
      <w:r>
        <w:rPr>
          <w:rFonts w:ascii="Times New Roman" w:hAnsi="Times New Roman" w:cs="Times New Roman"/>
          <w:sz w:val="24"/>
          <w:szCs w:val="24"/>
        </w:rPr>
        <w:t>ítésére megtett intézkedéseket.</w:t>
      </w:r>
    </w:p>
    <w:p w:rsidR="00F83564" w:rsidRDefault="00F83564" w:rsidP="00F83564">
      <w:pPr>
        <w:pStyle w:val="Cmsor2"/>
      </w:pPr>
      <w:bookmarkStart w:id="11" w:name="_Toc100002947"/>
      <w:r w:rsidRPr="00F83564">
        <w:t>Az érintettek tájékoztatása az adatvédelmi incidensről</w:t>
      </w:r>
      <w:bookmarkEnd w:id="11"/>
      <w:r w:rsidR="00D65726">
        <w:t xml:space="preserve"> </w:t>
      </w:r>
    </w:p>
    <w:p w:rsidR="00F83564" w:rsidRPr="00F83564" w:rsidRDefault="00F83564" w:rsidP="00F83564">
      <w:p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Ha a vizsgálat eredményeként megállapítást nyert, hogy az adatvédelmi in</w:t>
      </w:r>
      <w:r>
        <w:rPr>
          <w:rFonts w:ascii="Times New Roman" w:hAnsi="Times New Roman" w:cs="Times New Roman"/>
          <w:sz w:val="24"/>
          <w:szCs w:val="24"/>
        </w:rPr>
        <w:t xml:space="preserve">cidens valószínűsíthetően magas </w:t>
      </w:r>
      <w:r w:rsidRPr="00F83564">
        <w:rPr>
          <w:rFonts w:ascii="Times New Roman" w:hAnsi="Times New Roman" w:cs="Times New Roman"/>
          <w:sz w:val="24"/>
          <w:szCs w:val="24"/>
        </w:rPr>
        <w:t>kockázattal jár a természetes személyek jogaira és szabadságára nézve és az érin</w:t>
      </w:r>
      <w:r>
        <w:rPr>
          <w:rFonts w:ascii="Times New Roman" w:hAnsi="Times New Roman" w:cs="Times New Roman"/>
          <w:sz w:val="24"/>
          <w:szCs w:val="24"/>
        </w:rPr>
        <w:t>tettek tájékoztatása szükséges.</w:t>
      </w:r>
    </w:p>
    <w:p w:rsidR="00F83564" w:rsidRPr="00F83564" w:rsidRDefault="00F83564" w:rsidP="00F83564">
      <w:p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Nem kell az érintetteket tájékoztatni:</w:t>
      </w:r>
    </w:p>
    <w:p w:rsidR="00F83564" w:rsidRPr="00F83564" w:rsidRDefault="00F83564" w:rsidP="00F83564">
      <w:pPr>
        <w:pStyle w:val="Listaszerbekezds"/>
        <w:numPr>
          <w:ilvl w:val="0"/>
          <w:numId w:val="4"/>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ha a Vállalkozás olyan technikai, szervezési, védelmi intézkedéseket hajtott végre az érintett adatokra vonatkozóan, amelyek megakadályozzák az illetéktelen személyek számára való hozzáférést az adatokhoz vagy megakadályozzák az adatok értelmezhetőségét.</w:t>
      </w:r>
    </w:p>
    <w:p w:rsidR="00F83564" w:rsidRPr="00F83564" w:rsidRDefault="00F83564" w:rsidP="00F83564">
      <w:pPr>
        <w:pStyle w:val="Listaszerbekezds"/>
        <w:numPr>
          <w:ilvl w:val="0"/>
          <w:numId w:val="4"/>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ha az adatvédelmi incidens bekövetkezését követően a Vállalkozás olyan intézkedéseket tett, amelyek biztosítják, hogy a feltárt adatkezelési kockázat valószínűsíthetően nem valósul meg.</w:t>
      </w:r>
    </w:p>
    <w:p w:rsidR="00F83564" w:rsidRPr="00D65726" w:rsidRDefault="00F83564" w:rsidP="009930DA">
      <w:pPr>
        <w:pStyle w:val="Listaszerbekezds"/>
        <w:numPr>
          <w:ilvl w:val="0"/>
          <w:numId w:val="4"/>
        </w:numPr>
        <w:spacing w:line="360" w:lineRule="auto"/>
        <w:jc w:val="both"/>
        <w:rPr>
          <w:rFonts w:ascii="Times New Roman" w:hAnsi="Times New Roman" w:cs="Times New Roman"/>
          <w:sz w:val="24"/>
          <w:szCs w:val="24"/>
        </w:rPr>
      </w:pPr>
      <w:r w:rsidRPr="00F83564">
        <w:rPr>
          <w:rFonts w:ascii="Times New Roman" w:hAnsi="Times New Roman" w:cs="Times New Roman"/>
          <w:sz w:val="24"/>
          <w:szCs w:val="24"/>
        </w:rPr>
        <w:t xml:space="preserve">ha a tájékoztatás aránytalan erőfeszítést tenne szükségessé. Ebben az esetben az érintetteket nyilvánosan közzétett információk útján kell tájékoztatni, mely tájékoztatás elektronikus úton is </w:t>
      </w:r>
      <w:r>
        <w:rPr>
          <w:rFonts w:ascii="Times New Roman" w:hAnsi="Times New Roman" w:cs="Times New Roman"/>
          <w:sz w:val="24"/>
          <w:szCs w:val="24"/>
        </w:rPr>
        <w:t>megtörténhet.</w:t>
      </w:r>
    </w:p>
    <w:p w:rsidR="00F83564" w:rsidRPr="00D65726" w:rsidRDefault="00357C39" w:rsidP="00D65726">
      <w:pPr>
        <w:pStyle w:val="Cmsor1"/>
      </w:pPr>
      <w:bookmarkStart w:id="12" w:name="_Toc100002948"/>
      <w:r w:rsidRPr="00357C39">
        <w:t>Hatásvizsgálat</w:t>
      </w:r>
      <w:bookmarkEnd w:id="12"/>
    </w:p>
    <w:p w:rsidR="00357C39" w:rsidRPr="00357C39" w:rsidRDefault="00357C39" w:rsidP="00357C39">
      <w:p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Amennyiben valamely új adatkezelési folyamat – annak jellegére, hatókörére, körül</w:t>
      </w:r>
      <w:r>
        <w:rPr>
          <w:rFonts w:ascii="Times New Roman" w:hAnsi="Times New Roman" w:cs="Times New Roman"/>
          <w:sz w:val="24"/>
          <w:szCs w:val="24"/>
        </w:rPr>
        <w:t xml:space="preserve">ményeire, céljaira </w:t>
      </w:r>
      <w:r w:rsidRPr="00357C39">
        <w:rPr>
          <w:rFonts w:ascii="Times New Roman" w:hAnsi="Times New Roman" w:cs="Times New Roman"/>
          <w:sz w:val="24"/>
          <w:szCs w:val="24"/>
        </w:rPr>
        <w:t xml:space="preserve">tekintettel - valószínűsíthetően magas kockázattal jár a természetes személyek </w:t>
      </w:r>
      <w:r>
        <w:rPr>
          <w:rFonts w:ascii="Times New Roman" w:hAnsi="Times New Roman" w:cs="Times New Roman"/>
          <w:sz w:val="24"/>
          <w:szCs w:val="24"/>
        </w:rPr>
        <w:t xml:space="preserve">jogaira és szabadságaira nézve, </w:t>
      </w:r>
      <w:r w:rsidRPr="00357C39">
        <w:rPr>
          <w:rFonts w:ascii="Times New Roman" w:hAnsi="Times New Roman" w:cs="Times New Roman"/>
          <w:sz w:val="24"/>
          <w:szCs w:val="24"/>
        </w:rPr>
        <w:t xml:space="preserve">akkor az adatkezelés megkezdését megelőzően a </w:t>
      </w:r>
      <w:r>
        <w:rPr>
          <w:rFonts w:ascii="Times New Roman" w:hAnsi="Times New Roman" w:cs="Times New Roman"/>
          <w:sz w:val="24"/>
          <w:szCs w:val="24"/>
        </w:rPr>
        <w:t>Vállalkozás</w:t>
      </w:r>
      <w:r w:rsidRPr="00357C39">
        <w:rPr>
          <w:rFonts w:ascii="Times New Roman" w:hAnsi="Times New Roman" w:cs="Times New Roman"/>
          <w:sz w:val="24"/>
          <w:szCs w:val="24"/>
        </w:rPr>
        <w:t xml:space="preserve"> hatásvizsgálatot fo</w:t>
      </w:r>
      <w:r>
        <w:rPr>
          <w:rFonts w:ascii="Times New Roman" w:hAnsi="Times New Roman" w:cs="Times New Roman"/>
          <w:sz w:val="24"/>
          <w:szCs w:val="24"/>
        </w:rPr>
        <w:t xml:space="preserve">lytat le arra vonatkozóan, hogy </w:t>
      </w:r>
      <w:r w:rsidRPr="00357C39">
        <w:rPr>
          <w:rFonts w:ascii="Times New Roman" w:hAnsi="Times New Roman" w:cs="Times New Roman"/>
          <w:sz w:val="24"/>
          <w:szCs w:val="24"/>
        </w:rPr>
        <w:t>az adatkezelési folyamat a személyes adatok védelmét hogyan érinti.</w:t>
      </w:r>
      <w:r>
        <w:rPr>
          <w:rFonts w:ascii="Times New Roman" w:hAnsi="Times New Roman" w:cs="Times New Roman"/>
          <w:sz w:val="24"/>
          <w:szCs w:val="24"/>
        </w:rPr>
        <w:t xml:space="preserve"> Egymáshoz hasonló adatkezelési </w:t>
      </w:r>
      <w:r w:rsidRPr="00357C39">
        <w:rPr>
          <w:rFonts w:ascii="Times New Roman" w:hAnsi="Times New Roman" w:cs="Times New Roman"/>
          <w:sz w:val="24"/>
          <w:szCs w:val="24"/>
        </w:rPr>
        <w:t>műveletek, amelyek hasonló kockázatokat jelentenek egyetlen egy hatásvizsgálat keretében is elvégezhetők.</w:t>
      </w:r>
    </w:p>
    <w:p w:rsidR="00357C39" w:rsidRPr="00357C39" w:rsidRDefault="00357C39" w:rsidP="00357C39">
      <w:p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A hatásv</w:t>
      </w:r>
      <w:r>
        <w:rPr>
          <w:rFonts w:ascii="Times New Roman" w:hAnsi="Times New Roman" w:cs="Times New Roman"/>
          <w:sz w:val="24"/>
          <w:szCs w:val="24"/>
        </w:rPr>
        <w:t>izsgálatot főszabály szerint a Vállalkozás vezetője végzi.</w:t>
      </w:r>
    </w:p>
    <w:p w:rsidR="00357C39" w:rsidRPr="00357C39" w:rsidRDefault="00357C39" w:rsidP="00357C39">
      <w:p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A hatásvizsgálat elvégzését követően szükség szerint, de legalább az adatkez</w:t>
      </w:r>
      <w:r>
        <w:rPr>
          <w:rFonts w:ascii="Times New Roman" w:hAnsi="Times New Roman" w:cs="Times New Roman"/>
          <w:sz w:val="24"/>
          <w:szCs w:val="24"/>
        </w:rPr>
        <w:t xml:space="preserve">elési műveletek által jelentett </w:t>
      </w:r>
      <w:r w:rsidRPr="00357C39">
        <w:rPr>
          <w:rFonts w:ascii="Times New Roman" w:hAnsi="Times New Roman" w:cs="Times New Roman"/>
          <w:sz w:val="24"/>
          <w:szCs w:val="24"/>
        </w:rPr>
        <w:t>kockázat változása esetén gondoskodik a hatásvizsgálat felülvizsgálatáról, mely</w:t>
      </w:r>
      <w:r>
        <w:rPr>
          <w:rFonts w:ascii="Times New Roman" w:hAnsi="Times New Roman" w:cs="Times New Roman"/>
          <w:sz w:val="24"/>
          <w:szCs w:val="24"/>
        </w:rPr>
        <w:t xml:space="preserve"> során a kockázatok értékelését </w:t>
      </w:r>
      <w:r w:rsidRPr="00357C39">
        <w:rPr>
          <w:rFonts w:ascii="Times New Roman" w:hAnsi="Times New Roman" w:cs="Times New Roman"/>
          <w:sz w:val="24"/>
          <w:szCs w:val="24"/>
        </w:rPr>
        <w:t>újra elvégzi. A kockázatok felülvizsgálatát legalább 3 évente el kell végezni.</w:t>
      </w:r>
    </w:p>
    <w:p w:rsidR="00357C39" w:rsidRPr="00357C39" w:rsidRDefault="00357C39" w:rsidP="00357C39">
      <w:p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lastRenderedPageBreak/>
        <w:t>A személyes adatok kezelésével kapcsolatosan az Adatkezelő kötelezett</w:t>
      </w:r>
      <w:r>
        <w:rPr>
          <w:rFonts w:ascii="Times New Roman" w:hAnsi="Times New Roman" w:cs="Times New Roman"/>
          <w:sz w:val="24"/>
          <w:szCs w:val="24"/>
        </w:rPr>
        <w:t xml:space="preserve">sége továbbá a kockázatelemzés, </w:t>
      </w:r>
      <w:r w:rsidRPr="00357C39">
        <w:rPr>
          <w:rFonts w:ascii="Times New Roman" w:hAnsi="Times New Roman" w:cs="Times New Roman"/>
          <w:sz w:val="24"/>
          <w:szCs w:val="24"/>
        </w:rPr>
        <w:t>amelynek lépései a következők:</w:t>
      </w:r>
    </w:p>
    <w:p w:rsidR="00357C39" w:rsidRPr="00357C39" w:rsidRDefault="00357C39" w:rsidP="00357C39">
      <w:pPr>
        <w:pStyle w:val="Listaszerbekezds"/>
        <w:numPr>
          <w:ilvl w:val="0"/>
          <w:numId w:val="5"/>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a személyes adatok kezelésével kapcsolatos kockázatok azonosítása,</w:t>
      </w:r>
    </w:p>
    <w:p w:rsidR="00357C39" w:rsidRPr="00357C39" w:rsidRDefault="00357C39" w:rsidP="00357C39">
      <w:pPr>
        <w:pStyle w:val="Listaszerbekezds"/>
        <w:numPr>
          <w:ilvl w:val="0"/>
          <w:numId w:val="5"/>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kockázati lista felállítása,</w:t>
      </w:r>
    </w:p>
    <w:p w:rsidR="00357C39" w:rsidRPr="00357C39" w:rsidRDefault="00357C39" w:rsidP="00357C39">
      <w:pPr>
        <w:pStyle w:val="Listaszerbekezds"/>
        <w:numPr>
          <w:ilvl w:val="0"/>
          <w:numId w:val="5"/>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 xml:space="preserve">az egyes kockázatok valószínűsíthető fő okainak és várható negatív hatásainak meghatározása </w:t>
      </w:r>
    </w:p>
    <w:p w:rsidR="00F83564" w:rsidRPr="00357C39" w:rsidRDefault="00357C39" w:rsidP="00357C39">
      <w:pPr>
        <w:pStyle w:val="Listaszerbekezds"/>
        <w:numPr>
          <w:ilvl w:val="0"/>
          <w:numId w:val="5"/>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ezek alapján a preventív és a korrektív kockázatkezelési folyamatok kidolgozása.</w:t>
      </w:r>
    </w:p>
    <w:p w:rsidR="00357C39" w:rsidRPr="00357C39" w:rsidRDefault="00357C39" w:rsidP="00357C39">
      <w:p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Szükséges a kockázatforrások feltárása, melyen belül meg kell határozni a k</w:t>
      </w:r>
      <w:r>
        <w:rPr>
          <w:rFonts w:ascii="Times New Roman" w:hAnsi="Times New Roman" w:cs="Times New Roman"/>
          <w:sz w:val="24"/>
          <w:szCs w:val="24"/>
        </w:rPr>
        <w:t xml:space="preserve">ockázati preventív és korrektív </w:t>
      </w:r>
      <w:r w:rsidRPr="00357C39">
        <w:rPr>
          <w:rFonts w:ascii="Times New Roman" w:hAnsi="Times New Roman" w:cs="Times New Roman"/>
          <w:sz w:val="24"/>
          <w:szCs w:val="24"/>
        </w:rPr>
        <w:t>célkezelés elemeit, az erőforrás-kezelés rendszerét és el kell különíteni az o</w:t>
      </w:r>
      <w:r>
        <w:rPr>
          <w:rFonts w:ascii="Times New Roman" w:hAnsi="Times New Roman" w:cs="Times New Roman"/>
          <w:sz w:val="24"/>
          <w:szCs w:val="24"/>
        </w:rPr>
        <w:t xml:space="preserve">bjektív és szubjektív kockázati </w:t>
      </w:r>
      <w:r w:rsidRPr="00357C39">
        <w:rPr>
          <w:rFonts w:ascii="Times New Roman" w:hAnsi="Times New Roman" w:cs="Times New Roman"/>
          <w:sz w:val="24"/>
          <w:szCs w:val="24"/>
        </w:rPr>
        <w:t>elemeket.</w:t>
      </w:r>
    </w:p>
    <w:p w:rsidR="00357C39" w:rsidRPr="00357C39" w:rsidRDefault="00357C39" w:rsidP="00357C39">
      <w:p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Az elemzés során el kell jutni a teljes kockázatértékelési rendszer kialakításáig, amelyben teljes</w:t>
      </w:r>
      <w:r>
        <w:rPr>
          <w:rFonts w:ascii="Times New Roman" w:hAnsi="Times New Roman" w:cs="Times New Roman"/>
          <w:sz w:val="24"/>
          <w:szCs w:val="24"/>
        </w:rPr>
        <w:t xml:space="preserve"> </w:t>
      </w:r>
      <w:r w:rsidRPr="00357C39">
        <w:rPr>
          <w:rFonts w:ascii="Times New Roman" w:hAnsi="Times New Roman" w:cs="Times New Roman"/>
          <w:sz w:val="24"/>
          <w:szCs w:val="24"/>
        </w:rPr>
        <w:t>kockázatpotenciál és kockázat prioritási sorrend (nem az intézkedési rendszerrel azonos) megállapítása kell,</w:t>
      </w:r>
      <w:r>
        <w:rPr>
          <w:rFonts w:ascii="Times New Roman" w:hAnsi="Times New Roman" w:cs="Times New Roman"/>
          <w:sz w:val="24"/>
          <w:szCs w:val="24"/>
        </w:rPr>
        <w:t xml:space="preserve"> </w:t>
      </w:r>
      <w:r w:rsidRPr="00357C39">
        <w:rPr>
          <w:rFonts w:ascii="Times New Roman" w:hAnsi="Times New Roman" w:cs="Times New Roman"/>
          <w:sz w:val="24"/>
          <w:szCs w:val="24"/>
        </w:rPr>
        <w:t>hogy megtörténjen. Az elemzés menetét és eredményeit írásba kell foglalni.</w:t>
      </w:r>
    </w:p>
    <w:p w:rsidR="00357C39" w:rsidRPr="00357C39" w:rsidRDefault="00357C39" w:rsidP="00357C39">
      <w:p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A kockázatpotenciálnál meg kell határozni a valószínűség szempontjából</w:t>
      </w:r>
    </w:p>
    <w:p w:rsidR="00357C39" w:rsidRPr="00357C39" w:rsidRDefault="00357C39" w:rsidP="00357C39">
      <w:pPr>
        <w:pStyle w:val="Listaszerbekezds"/>
        <w:numPr>
          <w:ilvl w:val="0"/>
          <w:numId w:val="6"/>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kicsi</w:t>
      </w:r>
    </w:p>
    <w:p w:rsidR="00357C39" w:rsidRPr="00357C39" w:rsidRDefault="00357C39" w:rsidP="00357C39">
      <w:pPr>
        <w:pStyle w:val="Listaszerbekezds"/>
        <w:numPr>
          <w:ilvl w:val="0"/>
          <w:numId w:val="6"/>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közepes</w:t>
      </w:r>
    </w:p>
    <w:p w:rsidR="00357C39" w:rsidRPr="00357C39" w:rsidRDefault="00357C39" w:rsidP="00357C39">
      <w:pPr>
        <w:pStyle w:val="Listaszerbekezds"/>
        <w:numPr>
          <w:ilvl w:val="0"/>
          <w:numId w:val="6"/>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és nagy bekövetkezésű kockázatokat,</w:t>
      </w:r>
    </w:p>
    <w:p w:rsidR="00357C39" w:rsidRPr="00357C39" w:rsidRDefault="00357C39" w:rsidP="00357C39">
      <w:p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illetve horderő szempontjából</w:t>
      </w:r>
    </w:p>
    <w:p w:rsidR="00357C39" w:rsidRPr="00357C39" w:rsidRDefault="00357C39" w:rsidP="00357C39">
      <w:pPr>
        <w:pStyle w:val="Listaszerbekezds"/>
        <w:numPr>
          <w:ilvl w:val="0"/>
          <w:numId w:val="7"/>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kicsi</w:t>
      </w:r>
    </w:p>
    <w:p w:rsidR="00357C39" w:rsidRPr="00357C39" w:rsidRDefault="00357C39" w:rsidP="00357C39">
      <w:pPr>
        <w:pStyle w:val="Listaszerbekezds"/>
        <w:numPr>
          <w:ilvl w:val="0"/>
          <w:numId w:val="7"/>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közepes</w:t>
      </w:r>
    </w:p>
    <w:p w:rsidR="00357C39" w:rsidRPr="00357C39" w:rsidRDefault="00357C39" w:rsidP="00357C39">
      <w:pPr>
        <w:pStyle w:val="Listaszerbekezds"/>
        <w:numPr>
          <w:ilvl w:val="0"/>
          <w:numId w:val="7"/>
        </w:num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és nagy horderejű kockázatokat.</w:t>
      </w:r>
    </w:p>
    <w:p w:rsidR="00357C39" w:rsidRDefault="00357C39" w:rsidP="009930DA">
      <w:pPr>
        <w:spacing w:line="360" w:lineRule="auto"/>
        <w:jc w:val="both"/>
        <w:rPr>
          <w:rFonts w:ascii="Times New Roman" w:hAnsi="Times New Roman" w:cs="Times New Roman"/>
          <w:sz w:val="24"/>
          <w:szCs w:val="24"/>
        </w:rPr>
      </w:pPr>
      <w:r w:rsidRPr="00357C39">
        <w:rPr>
          <w:rFonts w:ascii="Times New Roman" w:hAnsi="Times New Roman" w:cs="Times New Roman"/>
          <w:sz w:val="24"/>
          <w:szCs w:val="24"/>
        </w:rPr>
        <w:t>Ez a meghatározás alapozza meg a későbbi kockázatkezelési eljárás módját min</w:t>
      </w:r>
      <w:r>
        <w:rPr>
          <w:rFonts w:ascii="Times New Roman" w:hAnsi="Times New Roman" w:cs="Times New Roman"/>
          <w:sz w:val="24"/>
          <w:szCs w:val="24"/>
        </w:rPr>
        <w:t xml:space="preserve">d a preventív, mind a korrektív </w:t>
      </w:r>
      <w:r w:rsidRPr="00357C39">
        <w:rPr>
          <w:rFonts w:ascii="Times New Roman" w:hAnsi="Times New Roman" w:cs="Times New Roman"/>
          <w:sz w:val="24"/>
          <w:szCs w:val="24"/>
        </w:rPr>
        <w:t xml:space="preserve">eljárás tekintetében. A kockázatelemzés végrehajtásáért </w:t>
      </w:r>
      <w:r>
        <w:rPr>
          <w:rFonts w:ascii="Times New Roman" w:hAnsi="Times New Roman" w:cs="Times New Roman"/>
          <w:sz w:val="24"/>
          <w:szCs w:val="24"/>
        </w:rPr>
        <w:t>a Vállalkozás vezetője</w:t>
      </w:r>
      <w:r w:rsidRPr="00357C39">
        <w:rPr>
          <w:rFonts w:ascii="Times New Roman" w:hAnsi="Times New Roman" w:cs="Times New Roman"/>
          <w:sz w:val="24"/>
          <w:szCs w:val="24"/>
        </w:rPr>
        <w:t xml:space="preserve"> felel.</w:t>
      </w:r>
    </w:p>
    <w:p w:rsidR="003E0E0F" w:rsidRDefault="003E0E0F" w:rsidP="00D65726">
      <w:pPr>
        <w:spacing w:line="360" w:lineRule="auto"/>
        <w:jc w:val="both"/>
        <w:rPr>
          <w:rFonts w:ascii="Times New Roman" w:hAnsi="Times New Roman" w:cs="Times New Roman"/>
          <w:sz w:val="24"/>
          <w:szCs w:val="24"/>
        </w:rPr>
      </w:pPr>
      <w:bookmarkStart w:id="13" w:name="_Toc100002949"/>
      <w:r w:rsidRPr="00D65726">
        <w:rPr>
          <w:rStyle w:val="Cmsor2Char"/>
        </w:rPr>
        <w:t>Érdekmérlegelés</w:t>
      </w:r>
      <w:bookmarkEnd w:id="13"/>
    </w:p>
    <w:p w:rsid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Az Infotv. rendelkezései szerint lehetőség van hozzájárulás nélküli adatkezelésre</w:t>
      </w:r>
      <w:r>
        <w:rPr>
          <w:rFonts w:ascii="Times New Roman" w:hAnsi="Times New Roman" w:cs="Times New Roman"/>
          <w:sz w:val="24"/>
          <w:szCs w:val="24"/>
        </w:rPr>
        <w:t xml:space="preserve">, ha ezt valamilyen jogos érdek </w:t>
      </w:r>
      <w:r w:rsidRPr="003E0E0F">
        <w:rPr>
          <w:rFonts w:ascii="Times New Roman" w:hAnsi="Times New Roman" w:cs="Times New Roman"/>
          <w:sz w:val="24"/>
          <w:szCs w:val="24"/>
        </w:rPr>
        <w:t>lehetővé teszi, feltéve, hogy az Adatkezelő eleget tesz tájékoztatási kö</w:t>
      </w:r>
      <w:r>
        <w:rPr>
          <w:rFonts w:ascii="Times New Roman" w:hAnsi="Times New Roman" w:cs="Times New Roman"/>
          <w:sz w:val="24"/>
          <w:szCs w:val="24"/>
        </w:rPr>
        <w:t xml:space="preserve">telezettségének. Az adatkezelés </w:t>
      </w:r>
      <w:r w:rsidRPr="003E0E0F">
        <w:rPr>
          <w:rFonts w:ascii="Times New Roman" w:hAnsi="Times New Roman" w:cs="Times New Roman"/>
          <w:sz w:val="24"/>
          <w:szCs w:val="24"/>
        </w:rPr>
        <w:t>jogalapjának vizsgálata során a GDPR 6. cikk (1) bekezdése a)-f) pontjai az irányadók.</w:t>
      </w:r>
    </w:p>
    <w:p w:rsid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lastRenderedPageBreak/>
        <w:t>Amennyiben a jogalapot a GDPR 6. cikk (1) bekezdés f) pontja jelenti, az</w:t>
      </w:r>
      <w:r>
        <w:rPr>
          <w:rFonts w:ascii="Times New Roman" w:hAnsi="Times New Roman" w:cs="Times New Roman"/>
          <w:sz w:val="24"/>
          <w:szCs w:val="24"/>
        </w:rPr>
        <w:t xml:space="preserve"> adatkezelési folyamat akkor és </w:t>
      </w:r>
      <w:r w:rsidRPr="003E0E0F">
        <w:rPr>
          <w:rFonts w:ascii="Times New Roman" w:hAnsi="Times New Roman" w:cs="Times New Roman"/>
          <w:sz w:val="24"/>
          <w:szCs w:val="24"/>
        </w:rPr>
        <w:t>annyiban lesz jogszerű, amennyiben az adatkezelés az adatkezelő vagy eg</w:t>
      </w:r>
      <w:r>
        <w:rPr>
          <w:rFonts w:ascii="Times New Roman" w:hAnsi="Times New Roman" w:cs="Times New Roman"/>
          <w:sz w:val="24"/>
          <w:szCs w:val="24"/>
        </w:rPr>
        <w:t xml:space="preserve">y harmadik fél jogos érdekeinek </w:t>
      </w:r>
      <w:r w:rsidRPr="003E0E0F">
        <w:rPr>
          <w:rFonts w:ascii="Times New Roman" w:hAnsi="Times New Roman" w:cs="Times New Roman"/>
          <w:sz w:val="24"/>
          <w:szCs w:val="24"/>
        </w:rPr>
        <w:t>érvényesítéséhez szükséges, kivéve, ha ezen érdekekkel szemben elsőbbs</w:t>
      </w:r>
      <w:r>
        <w:rPr>
          <w:rFonts w:ascii="Times New Roman" w:hAnsi="Times New Roman" w:cs="Times New Roman"/>
          <w:sz w:val="24"/>
          <w:szCs w:val="24"/>
        </w:rPr>
        <w:t xml:space="preserve">éget élveznek az érintett olyan </w:t>
      </w:r>
      <w:r w:rsidRPr="003E0E0F">
        <w:rPr>
          <w:rFonts w:ascii="Times New Roman" w:hAnsi="Times New Roman" w:cs="Times New Roman"/>
          <w:sz w:val="24"/>
          <w:szCs w:val="24"/>
        </w:rPr>
        <w:t>érdekei vagy alapvető jogai és szabadságai, amelyek személyes adatok védelmét teszik szükségessé.</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Az adatkezelés jogszerűségének vizsgálatához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elvégez egy érdekmér</w:t>
      </w:r>
      <w:r>
        <w:rPr>
          <w:rFonts w:ascii="Times New Roman" w:hAnsi="Times New Roman" w:cs="Times New Roman"/>
          <w:sz w:val="24"/>
          <w:szCs w:val="24"/>
        </w:rPr>
        <w:t xml:space="preserve">legelési tesztet, mely során az </w:t>
      </w:r>
      <w:r w:rsidRPr="003E0E0F">
        <w:rPr>
          <w:rFonts w:ascii="Times New Roman" w:hAnsi="Times New Roman" w:cs="Times New Roman"/>
          <w:sz w:val="24"/>
          <w:szCs w:val="24"/>
        </w:rPr>
        <w:t>adatkezelés céljának szükségességét és az érintettek jogainak és szabadságain</w:t>
      </w:r>
      <w:r>
        <w:rPr>
          <w:rFonts w:ascii="Times New Roman" w:hAnsi="Times New Roman" w:cs="Times New Roman"/>
          <w:sz w:val="24"/>
          <w:szCs w:val="24"/>
        </w:rPr>
        <w:t xml:space="preserve">ak arányos mértékű korlátozását </w:t>
      </w:r>
      <w:r w:rsidRPr="003E0E0F">
        <w:rPr>
          <w:rFonts w:ascii="Times New Roman" w:hAnsi="Times New Roman" w:cs="Times New Roman"/>
          <w:sz w:val="24"/>
          <w:szCs w:val="24"/>
        </w:rPr>
        <w:t>vizsgálja és megfelelően alátámasztja.</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Az érdekmérlegelési teszt során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azonosítja jogos érdekét az adatkezeléshez, valamint a súlyozás</w:t>
      </w:r>
      <w:r>
        <w:rPr>
          <w:rFonts w:ascii="Times New Roman" w:hAnsi="Times New Roman" w:cs="Times New Roman"/>
          <w:sz w:val="24"/>
          <w:szCs w:val="24"/>
        </w:rPr>
        <w:t xml:space="preserve"> </w:t>
      </w:r>
      <w:r w:rsidRPr="003E0E0F">
        <w:rPr>
          <w:rFonts w:ascii="Times New Roman" w:hAnsi="Times New Roman" w:cs="Times New Roman"/>
          <w:sz w:val="24"/>
          <w:szCs w:val="24"/>
        </w:rPr>
        <w:t>ellenpontját képező érintetti érdeket és az érintett alapjogot. Az egymással ellentétes jogok és érdekek</w:t>
      </w:r>
      <w:r>
        <w:rPr>
          <w:rFonts w:ascii="Times New Roman" w:hAnsi="Times New Roman" w:cs="Times New Roman"/>
          <w:sz w:val="24"/>
          <w:szCs w:val="24"/>
        </w:rPr>
        <w:t xml:space="preserve"> </w:t>
      </w:r>
      <w:r w:rsidRPr="003E0E0F">
        <w:rPr>
          <w:rFonts w:ascii="Times New Roman" w:hAnsi="Times New Roman" w:cs="Times New Roman"/>
          <w:sz w:val="24"/>
          <w:szCs w:val="24"/>
        </w:rPr>
        <w:t xml:space="preserve">súlyozásának feltételét mindig az adott eset sajátos körülményeire való tekintettel vizsgálja a </w:t>
      </w:r>
      <w:r>
        <w:rPr>
          <w:rFonts w:ascii="Times New Roman" w:hAnsi="Times New Roman" w:cs="Times New Roman"/>
          <w:sz w:val="24"/>
          <w:szCs w:val="24"/>
        </w:rPr>
        <w:t>Vállalkozás. A Vállalkozás</w:t>
      </w:r>
      <w:r w:rsidRPr="003E0E0F">
        <w:rPr>
          <w:rFonts w:ascii="Times New Roman" w:hAnsi="Times New Roman" w:cs="Times New Roman"/>
          <w:sz w:val="24"/>
          <w:szCs w:val="24"/>
        </w:rPr>
        <w:t xml:space="preserve"> a mérlegelés során figyelembe veszi különösen a kezelt, illetv</w:t>
      </w:r>
      <w:r>
        <w:rPr>
          <w:rFonts w:ascii="Times New Roman" w:hAnsi="Times New Roman" w:cs="Times New Roman"/>
          <w:sz w:val="24"/>
          <w:szCs w:val="24"/>
        </w:rPr>
        <w:t xml:space="preserve">e kezelendő adat természetét és </w:t>
      </w:r>
      <w:r w:rsidRPr="003E0E0F">
        <w:rPr>
          <w:rFonts w:ascii="Times New Roman" w:hAnsi="Times New Roman" w:cs="Times New Roman"/>
          <w:sz w:val="24"/>
          <w:szCs w:val="24"/>
        </w:rPr>
        <w:t>szenzitív jellegét, nyilvánosságának mértékét, az esetlegesen bekövetkező</w:t>
      </w:r>
      <w:r>
        <w:rPr>
          <w:rFonts w:ascii="Times New Roman" w:hAnsi="Times New Roman" w:cs="Times New Roman"/>
          <w:sz w:val="24"/>
          <w:szCs w:val="24"/>
        </w:rPr>
        <w:t xml:space="preserve"> szabálysértés súlyosságát stb. </w:t>
      </w:r>
      <w:r w:rsidRPr="003E0E0F">
        <w:rPr>
          <w:rFonts w:ascii="Times New Roman" w:hAnsi="Times New Roman" w:cs="Times New Roman"/>
          <w:sz w:val="24"/>
          <w:szCs w:val="24"/>
        </w:rPr>
        <w:t xml:space="preserve">Az érdekmérlegelési teszt részeként a szükségesség és arányosság vizsgálatát is elvégzi a </w:t>
      </w:r>
      <w:r>
        <w:rPr>
          <w:rFonts w:ascii="Times New Roman" w:hAnsi="Times New Roman" w:cs="Times New Roman"/>
          <w:sz w:val="24"/>
          <w:szCs w:val="24"/>
        </w:rPr>
        <w:t xml:space="preserve">Vállalkozás, amelynek </w:t>
      </w:r>
      <w:r w:rsidRPr="003E0E0F">
        <w:rPr>
          <w:rFonts w:ascii="Times New Roman" w:hAnsi="Times New Roman" w:cs="Times New Roman"/>
          <w:sz w:val="24"/>
          <w:szCs w:val="24"/>
        </w:rPr>
        <w:t>értelmében a személyes adatok védelme alóli kivételeknek és a védele</w:t>
      </w:r>
      <w:r>
        <w:rPr>
          <w:rFonts w:ascii="Times New Roman" w:hAnsi="Times New Roman" w:cs="Times New Roman"/>
          <w:sz w:val="24"/>
          <w:szCs w:val="24"/>
        </w:rPr>
        <w:t xml:space="preserve">m korlátozásainak a feltétlenül </w:t>
      </w:r>
      <w:r w:rsidRPr="003E0E0F">
        <w:rPr>
          <w:rFonts w:ascii="Times New Roman" w:hAnsi="Times New Roman" w:cs="Times New Roman"/>
          <w:sz w:val="24"/>
          <w:szCs w:val="24"/>
        </w:rPr>
        <w:t>szükséges mérték határain belül kell maradniuk. A kezelhető adatok jellege é</w:t>
      </w:r>
      <w:r>
        <w:rPr>
          <w:rFonts w:ascii="Times New Roman" w:hAnsi="Times New Roman" w:cs="Times New Roman"/>
          <w:sz w:val="24"/>
          <w:szCs w:val="24"/>
        </w:rPr>
        <w:t xml:space="preserve">s mennyisége nem haladhatja meg </w:t>
      </w:r>
      <w:r w:rsidRPr="003E0E0F">
        <w:rPr>
          <w:rFonts w:ascii="Times New Roman" w:hAnsi="Times New Roman" w:cs="Times New Roman"/>
          <w:sz w:val="24"/>
          <w:szCs w:val="24"/>
        </w:rPr>
        <w:t>a jogszerű érdekek érvényesítése céljából szükséges mértéket. Az ará</w:t>
      </w:r>
      <w:r>
        <w:rPr>
          <w:rFonts w:ascii="Times New Roman" w:hAnsi="Times New Roman" w:cs="Times New Roman"/>
          <w:sz w:val="24"/>
          <w:szCs w:val="24"/>
        </w:rPr>
        <w:t xml:space="preserve">nyosság vizsgálata a célok és a </w:t>
      </w:r>
      <w:r w:rsidRPr="003E0E0F">
        <w:rPr>
          <w:rFonts w:ascii="Times New Roman" w:hAnsi="Times New Roman" w:cs="Times New Roman"/>
          <w:sz w:val="24"/>
          <w:szCs w:val="24"/>
        </w:rPr>
        <w:t>megválasztott eszközök közötti kapcsolat értékelését foglalja magában. A vál</w:t>
      </w:r>
      <w:r>
        <w:rPr>
          <w:rFonts w:ascii="Times New Roman" w:hAnsi="Times New Roman" w:cs="Times New Roman"/>
          <w:sz w:val="24"/>
          <w:szCs w:val="24"/>
        </w:rPr>
        <w:t xml:space="preserve">asztott eszközök a szükségesség </w:t>
      </w:r>
      <w:r w:rsidRPr="003E0E0F">
        <w:rPr>
          <w:rFonts w:ascii="Times New Roman" w:hAnsi="Times New Roman" w:cs="Times New Roman"/>
          <w:sz w:val="24"/>
          <w:szCs w:val="24"/>
        </w:rPr>
        <w:t>mértékét nem haladhatják meg, azonban az eszközöknek is alkalmasnak kell lenniü</w:t>
      </w:r>
      <w:r>
        <w:rPr>
          <w:rFonts w:ascii="Times New Roman" w:hAnsi="Times New Roman" w:cs="Times New Roman"/>
          <w:sz w:val="24"/>
          <w:szCs w:val="24"/>
        </w:rPr>
        <w:t xml:space="preserve">k a meghatározott cél </w:t>
      </w:r>
      <w:r w:rsidRPr="003E0E0F">
        <w:rPr>
          <w:rFonts w:ascii="Times New Roman" w:hAnsi="Times New Roman" w:cs="Times New Roman"/>
          <w:sz w:val="24"/>
          <w:szCs w:val="24"/>
        </w:rPr>
        <w:t>elérésére.</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A súlyozás elvégzése alapján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megállapítja, hogy kezelhető-e a személyes adat.</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A teszt eredményéről az érintettek tájékoztatást kapnak, melyből egyértelműen</w:t>
      </w:r>
      <w:r>
        <w:rPr>
          <w:rFonts w:ascii="Times New Roman" w:hAnsi="Times New Roman" w:cs="Times New Roman"/>
          <w:sz w:val="24"/>
          <w:szCs w:val="24"/>
        </w:rPr>
        <w:t xml:space="preserve"> kiderül, hogy mely jogos érdek </w:t>
      </w:r>
      <w:r w:rsidRPr="003E0E0F">
        <w:rPr>
          <w:rFonts w:ascii="Times New Roman" w:hAnsi="Times New Roman" w:cs="Times New Roman"/>
          <w:sz w:val="24"/>
          <w:szCs w:val="24"/>
        </w:rPr>
        <w:t xml:space="preserve">alapján és miért tekinthető arányos korlátozásnak az, hogy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az érinte</w:t>
      </w:r>
      <w:r>
        <w:rPr>
          <w:rFonts w:ascii="Times New Roman" w:hAnsi="Times New Roman" w:cs="Times New Roman"/>
          <w:sz w:val="24"/>
          <w:szCs w:val="24"/>
        </w:rPr>
        <w:t xml:space="preserve">tt beleegyezése nélkül kezeli a </w:t>
      </w:r>
      <w:r w:rsidRPr="003E0E0F">
        <w:rPr>
          <w:rFonts w:ascii="Times New Roman" w:hAnsi="Times New Roman" w:cs="Times New Roman"/>
          <w:sz w:val="24"/>
          <w:szCs w:val="24"/>
        </w:rPr>
        <w:t xml:space="preserve">személyes adatot, tehát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adatkezeléséhez fűződő jogos érdeke miért mú</w:t>
      </w:r>
      <w:r>
        <w:rPr>
          <w:rFonts w:ascii="Times New Roman" w:hAnsi="Times New Roman" w:cs="Times New Roman"/>
          <w:sz w:val="24"/>
          <w:szCs w:val="24"/>
        </w:rPr>
        <w:t xml:space="preserve">lja felül az érintett érdekeit, </w:t>
      </w:r>
      <w:r w:rsidRPr="003E0E0F">
        <w:rPr>
          <w:rFonts w:ascii="Times New Roman" w:hAnsi="Times New Roman" w:cs="Times New Roman"/>
          <w:sz w:val="24"/>
          <w:szCs w:val="24"/>
        </w:rPr>
        <w:t xml:space="preserve">illetve jogait.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tájékoztatja az érintetteket a hozzájárulás h</w:t>
      </w:r>
      <w:r>
        <w:rPr>
          <w:rFonts w:ascii="Times New Roman" w:hAnsi="Times New Roman" w:cs="Times New Roman"/>
          <w:sz w:val="24"/>
          <w:szCs w:val="24"/>
        </w:rPr>
        <w:t xml:space="preserve">iányára tekintettel alkalmazott </w:t>
      </w:r>
      <w:r w:rsidRPr="003E0E0F">
        <w:rPr>
          <w:rFonts w:ascii="Times New Roman" w:hAnsi="Times New Roman" w:cs="Times New Roman"/>
          <w:sz w:val="24"/>
          <w:szCs w:val="24"/>
        </w:rPr>
        <w:t>adatvédelmi garanciákról és az adatkezelés elleni tiltakozás lehetőségeiről.</w:t>
      </w:r>
    </w:p>
    <w:p w:rsid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Nem írható elő az ellentétes érdekek és jogok közötti súlyozás eredménye anélk</w:t>
      </w:r>
      <w:r>
        <w:rPr>
          <w:rFonts w:ascii="Times New Roman" w:hAnsi="Times New Roman" w:cs="Times New Roman"/>
          <w:sz w:val="24"/>
          <w:szCs w:val="24"/>
        </w:rPr>
        <w:t xml:space="preserve">ül, hogy eltérő eredményt tenne </w:t>
      </w:r>
      <w:r w:rsidRPr="003E0E0F">
        <w:rPr>
          <w:rFonts w:ascii="Times New Roman" w:hAnsi="Times New Roman" w:cs="Times New Roman"/>
          <w:sz w:val="24"/>
          <w:szCs w:val="24"/>
        </w:rPr>
        <w:t xml:space="preserve">lehetővé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az adott eset sajátos körülményeire tekintettel, ezért a </w:t>
      </w:r>
      <w:r>
        <w:rPr>
          <w:rFonts w:ascii="Times New Roman" w:hAnsi="Times New Roman" w:cs="Times New Roman"/>
          <w:sz w:val="24"/>
          <w:szCs w:val="24"/>
        </w:rPr>
        <w:t xml:space="preserve">Vállalkozás minden egyes esetben </w:t>
      </w:r>
      <w:r w:rsidRPr="003E0E0F">
        <w:rPr>
          <w:rFonts w:ascii="Times New Roman" w:hAnsi="Times New Roman" w:cs="Times New Roman"/>
          <w:sz w:val="24"/>
          <w:szCs w:val="24"/>
        </w:rPr>
        <w:t>külön érdekmérlegelési tesztet végez el.</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lastRenderedPageBreak/>
        <w:t xml:space="preserve">Lehetséges forgatókönyv, melytől való eltérés jogát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fenntartja:</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1. lépés: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a tervezett adatkezelés megkezdése előtt áttekinti,</w:t>
      </w:r>
      <w:r w:rsidR="00DC3CCA">
        <w:rPr>
          <w:rFonts w:ascii="Times New Roman" w:hAnsi="Times New Roman" w:cs="Times New Roman"/>
          <w:sz w:val="24"/>
          <w:szCs w:val="24"/>
        </w:rPr>
        <w:t xml:space="preserve"> hogy a célja elérése érdekében </w:t>
      </w:r>
      <w:r w:rsidRPr="003E0E0F">
        <w:rPr>
          <w:rFonts w:ascii="Times New Roman" w:hAnsi="Times New Roman" w:cs="Times New Roman"/>
          <w:sz w:val="24"/>
          <w:szCs w:val="24"/>
        </w:rPr>
        <w:t>feltétlenül szükséges-e személyes adat kezelése: rendelkezésre állnak-e olyan</w:t>
      </w:r>
      <w:r w:rsidR="00DC3CCA">
        <w:rPr>
          <w:rFonts w:ascii="Times New Roman" w:hAnsi="Times New Roman" w:cs="Times New Roman"/>
          <w:sz w:val="24"/>
          <w:szCs w:val="24"/>
        </w:rPr>
        <w:t xml:space="preserve"> alternatív megoldások, amelyek </w:t>
      </w:r>
      <w:r w:rsidRPr="003E0E0F">
        <w:rPr>
          <w:rFonts w:ascii="Times New Roman" w:hAnsi="Times New Roman" w:cs="Times New Roman"/>
          <w:sz w:val="24"/>
          <w:szCs w:val="24"/>
        </w:rPr>
        <w:t>alkalmazásával személyes adatok kezelése nélkül megvalósítható a tervezett cél.</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2. lépés: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a jogos érdekét a lehető legpontosabban meghatározza.</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3. lépés: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meghatározza, hogy mi az adatkezelés célja, milyen</w:t>
      </w:r>
      <w:r w:rsidR="00DC3CCA">
        <w:rPr>
          <w:rFonts w:ascii="Times New Roman" w:hAnsi="Times New Roman" w:cs="Times New Roman"/>
          <w:sz w:val="24"/>
          <w:szCs w:val="24"/>
        </w:rPr>
        <w:t xml:space="preserve"> személyes adatok, meddig tartó </w:t>
      </w:r>
      <w:r w:rsidRPr="003E0E0F">
        <w:rPr>
          <w:rFonts w:ascii="Times New Roman" w:hAnsi="Times New Roman" w:cs="Times New Roman"/>
          <w:sz w:val="24"/>
          <w:szCs w:val="24"/>
        </w:rPr>
        <w:t>adatkezelését igényli a jogos érdek.</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4. lépés: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meghatározza, hogy az érintetteknek mik lehetnek az érdekeik az adott adatkezelés</w:t>
      </w:r>
      <w:r w:rsidR="00DC3CCA">
        <w:rPr>
          <w:rFonts w:ascii="Times New Roman" w:hAnsi="Times New Roman" w:cs="Times New Roman"/>
          <w:sz w:val="24"/>
          <w:szCs w:val="24"/>
        </w:rPr>
        <w:t xml:space="preserve"> </w:t>
      </w:r>
      <w:r w:rsidRPr="003E0E0F">
        <w:rPr>
          <w:rFonts w:ascii="Times New Roman" w:hAnsi="Times New Roman" w:cs="Times New Roman"/>
          <w:sz w:val="24"/>
          <w:szCs w:val="24"/>
        </w:rPr>
        <w:t>vonatkozásában (például azok a szempontok, amelyeket az érintettek felhozhatnának az adatkezeléssel</w:t>
      </w:r>
      <w:r w:rsidR="00DC3CCA">
        <w:rPr>
          <w:rFonts w:ascii="Times New Roman" w:hAnsi="Times New Roman" w:cs="Times New Roman"/>
          <w:sz w:val="24"/>
          <w:szCs w:val="24"/>
        </w:rPr>
        <w:t xml:space="preserve"> </w:t>
      </w:r>
      <w:r w:rsidRPr="003E0E0F">
        <w:rPr>
          <w:rFonts w:ascii="Times New Roman" w:hAnsi="Times New Roman" w:cs="Times New Roman"/>
          <w:sz w:val="24"/>
          <w:szCs w:val="24"/>
        </w:rPr>
        <w:t>szemben).</w:t>
      </w:r>
    </w:p>
    <w:p w:rsidR="003E0E0F" w:rsidRPr="003E0E0F" w:rsidRDefault="003E0E0F" w:rsidP="003E0E0F">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5. lépés: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elvégzi jogos érdekeinek és az érintettek érdekeinek, alapjo</w:t>
      </w:r>
      <w:r w:rsidR="00DC3CCA">
        <w:rPr>
          <w:rFonts w:ascii="Times New Roman" w:hAnsi="Times New Roman" w:cs="Times New Roman"/>
          <w:sz w:val="24"/>
          <w:szCs w:val="24"/>
        </w:rPr>
        <w:t xml:space="preserve">gainak súlyozását és ez alapján </w:t>
      </w:r>
      <w:r w:rsidRPr="003E0E0F">
        <w:rPr>
          <w:rFonts w:ascii="Times New Roman" w:hAnsi="Times New Roman" w:cs="Times New Roman"/>
          <w:sz w:val="24"/>
          <w:szCs w:val="24"/>
        </w:rPr>
        <w:t xml:space="preserve">megállapítja, hogy a személyes adat kezelhető-e.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meghatározza, ho</w:t>
      </w:r>
      <w:r w:rsidR="00DC3CCA">
        <w:rPr>
          <w:rFonts w:ascii="Times New Roman" w:hAnsi="Times New Roman" w:cs="Times New Roman"/>
          <w:sz w:val="24"/>
          <w:szCs w:val="24"/>
        </w:rPr>
        <w:t xml:space="preserve">gy miért korlátozza arányosan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jogos érdeke – és az ennek alapján végzett adatkezelés – a 4. l</w:t>
      </w:r>
      <w:r w:rsidR="00DC3CCA">
        <w:rPr>
          <w:rFonts w:ascii="Times New Roman" w:hAnsi="Times New Roman" w:cs="Times New Roman"/>
          <w:sz w:val="24"/>
          <w:szCs w:val="24"/>
        </w:rPr>
        <w:t xml:space="preserve">épésben meghatározott érdekelti </w:t>
      </w:r>
      <w:r w:rsidRPr="003E0E0F">
        <w:rPr>
          <w:rFonts w:ascii="Times New Roman" w:hAnsi="Times New Roman" w:cs="Times New Roman"/>
          <w:sz w:val="24"/>
          <w:szCs w:val="24"/>
        </w:rPr>
        <w:t>jogokat, várakozásokat.</w:t>
      </w:r>
    </w:p>
    <w:p w:rsidR="00CD33D3" w:rsidRDefault="003E0E0F" w:rsidP="009930DA">
      <w:pPr>
        <w:spacing w:line="360" w:lineRule="auto"/>
        <w:jc w:val="both"/>
        <w:rPr>
          <w:rFonts w:ascii="Times New Roman" w:hAnsi="Times New Roman" w:cs="Times New Roman"/>
          <w:sz w:val="24"/>
          <w:szCs w:val="24"/>
        </w:rPr>
      </w:pPr>
      <w:r w:rsidRPr="003E0E0F">
        <w:rPr>
          <w:rFonts w:ascii="Times New Roman" w:hAnsi="Times New Roman" w:cs="Times New Roman"/>
          <w:sz w:val="24"/>
          <w:szCs w:val="24"/>
        </w:rPr>
        <w:t xml:space="preserve">6. lépés: a </w:t>
      </w:r>
      <w:r>
        <w:rPr>
          <w:rFonts w:ascii="Times New Roman" w:hAnsi="Times New Roman" w:cs="Times New Roman"/>
          <w:sz w:val="24"/>
          <w:szCs w:val="24"/>
        </w:rPr>
        <w:t>Vállalkozás</w:t>
      </w:r>
      <w:r w:rsidRPr="003E0E0F">
        <w:rPr>
          <w:rFonts w:ascii="Times New Roman" w:hAnsi="Times New Roman" w:cs="Times New Roman"/>
          <w:sz w:val="24"/>
          <w:szCs w:val="24"/>
        </w:rPr>
        <w:t xml:space="preserve"> meghatározza, mely garanciák biztosíthatják az adatkeze</w:t>
      </w:r>
      <w:r w:rsidR="00DC3CCA">
        <w:rPr>
          <w:rFonts w:ascii="Times New Roman" w:hAnsi="Times New Roman" w:cs="Times New Roman"/>
          <w:sz w:val="24"/>
          <w:szCs w:val="24"/>
        </w:rPr>
        <w:t xml:space="preserve">lés szükségességét-arányosságát </w:t>
      </w:r>
      <w:r w:rsidRPr="003E0E0F">
        <w:rPr>
          <w:rFonts w:ascii="Times New Roman" w:hAnsi="Times New Roman" w:cs="Times New Roman"/>
          <w:sz w:val="24"/>
          <w:szCs w:val="24"/>
        </w:rPr>
        <w:t>(természetesen más garanciális intézkedések is alkalmazhatók)</w:t>
      </w:r>
    </w:p>
    <w:p w:rsidR="00132A76" w:rsidRDefault="00132A76" w:rsidP="00132A76">
      <w:pPr>
        <w:pStyle w:val="Cmsor1"/>
      </w:pPr>
      <w:bookmarkStart w:id="14" w:name="_Toc100002950"/>
      <w:r w:rsidRPr="00132A76">
        <w:t>Adatbiztonsági szabályok</w:t>
      </w:r>
      <w:bookmarkEnd w:id="14"/>
    </w:p>
    <w:p w:rsidR="00132A76" w:rsidRDefault="00132A76" w:rsidP="00132A76">
      <w:pPr>
        <w:pStyle w:val="Cmsor2"/>
      </w:pPr>
      <w:bookmarkStart w:id="15" w:name="_Toc100002951"/>
      <w:r w:rsidRPr="00132A76">
        <w:t>Fizikai védelem</w:t>
      </w:r>
      <w:bookmarkEnd w:id="15"/>
    </w:p>
    <w:p w:rsidR="00132A76" w:rsidRDefault="00132A76" w:rsidP="009930DA">
      <w:p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 xml:space="preserve">A papíralapon kezelt személyes adatok biztonsága érdekében a </w:t>
      </w:r>
      <w:r>
        <w:rPr>
          <w:rFonts w:ascii="Times New Roman" w:hAnsi="Times New Roman" w:cs="Times New Roman"/>
          <w:sz w:val="24"/>
          <w:szCs w:val="24"/>
        </w:rPr>
        <w:t>Vállalkozás</w:t>
      </w:r>
      <w:r w:rsidRPr="00132A76">
        <w:rPr>
          <w:rFonts w:ascii="Times New Roman" w:hAnsi="Times New Roman" w:cs="Times New Roman"/>
          <w:sz w:val="24"/>
          <w:szCs w:val="24"/>
        </w:rPr>
        <w:t xml:space="preserve"> az alábbi intézkedéseket alkalmazza:</w:t>
      </w:r>
    </w:p>
    <w:p w:rsidR="00132A76" w:rsidRPr="00132A76" w:rsidRDefault="00132A76" w:rsidP="00132A76">
      <w:pPr>
        <w:pStyle w:val="Listaszerbekezds"/>
        <w:numPr>
          <w:ilvl w:val="0"/>
          <w:numId w:val="8"/>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az adatokat csak az arra jogosultak ismerhetik meg, azokhoz más nem férhet hozzá, más számára fel nem tárhatóak;</w:t>
      </w:r>
    </w:p>
    <w:p w:rsidR="00132A76" w:rsidRPr="00132A76" w:rsidRDefault="00132A76" w:rsidP="00132A76">
      <w:pPr>
        <w:pStyle w:val="Listaszerbekezds"/>
        <w:numPr>
          <w:ilvl w:val="0"/>
          <w:numId w:val="8"/>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 dokumentumokat jól zárható, száraz, tűzvédelmi és vagyonvédelmi berendezéssel ellátott helyiségben helyezi el;</w:t>
      </w:r>
    </w:p>
    <w:p w:rsidR="00132A76" w:rsidRPr="00132A76" w:rsidRDefault="00132A76" w:rsidP="00132A76">
      <w:pPr>
        <w:pStyle w:val="Listaszerbekezds"/>
        <w:numPr>
          <w:ilvl w:val="0"/>
          <w:numId w:val="8"/>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 folyamatos aktív kezelésben lévő iratokhoz csak az illetékesek férhetnek hozzá;</w:t>
      </w:r>
    </w:p>
    <w:p w:rsidR="00132A76" w:rsidRPr="00132A76" w:rsidRDefault="00132A76" w:rsidP="00132A76">
      <w:pPr>
        <w:pStyle w:val="Listaszerbekezds"/>
        <w:numPr>
          <w:ilvl w:val="0"/>
          <w:numId w:val="8"/>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 Vállalkozás adatkezelést végző munkatársa a nap folyamán csak úgy hagyhatja el az olyan helyiséget, ahol adatkezelés zajlik, hogy a rá bízott adathordozókat elzárja, vagy az irodát bezárja;</w:t>
      </w:r>
    </w:p>
    <w:p w:rsidR="00132A76" w:rsidRPr="00132A76" w:rsidRDefault="00132A76" w:rsidP="00132A76">
      <w:pPr>
        <w:pStyle w:val="Listaszerbekezds"/>
        <w:numPr>
          <w:ilvl w:val="0"/>
          <w:numId w:val="8"/>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lastRenderedPageBreak/>
        <w:t>a Vállalkozás adatkezelést végző munkatársa a munkavégzés befejeztével a papíralapú adathordozót elzárja;</w:t>
      </w:r>
    </w:p>
    <w:p w:rsidR="00132A76" w:rsidRPr="00132A76" w:rsidRDefault="00132A76" w:rsidP="00132A76">
      <w:pPr>
        <w:pStyle w:val="Listaszerbekezds"/>
        <w:numPr>
          <w:ilvl w:val="0"/>
          <w:numId w:val="8"/>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amennyiben a papíralapon kezelt személyes adatok digitalizálásra kerülnek, a digitálisan tárolt dokumentumokra irányadó biztonsági szabályokat alkalmazza a Vállalkozás.</w:t>
      </w:r>
    </w:p>
    <w:p w:rsidR="00132A76" w:rsidRPr="00132A76" w:rsidRDefault="00132A76" w:rsidP="00132A76">
      <w:p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 xml:space="preserve">Amennyiben a papíralapon tárolt személyes adat kezelésének célja megvalósult, úgy a </w:t>
      </w:r>
      <w:r>
        <w:rPr>
          <w:rFonts w:ascii="Times New Roman" w:hAnsi="Times New Roman" w:cs="Times New Roman"/>
          <w:sz w:val="24"/>
          <w:szCs w:val="24"/>
        </w:rPr>
        <w:t>Vállalkozás</w:t>
      </w:r>
      <w:r w:rsidRPr="00132A76">
        <w:rPr>
          <w:rFonts w:ascii="Times New Roman" w:hAnsi="Times New Roman" w:cs="Times New Roman"/>
          <w:sz w:val="24"/>
          <w:szCs w:val="24"/>
        </w:rPr>
        <w:t xml:space="preserve"> </w:t>
      </w:r>
      <w:r>
        <w:rPr>
          <w:rFonts w:ascii="Times New Roman" w:hAnsi="Times New Roman" w:cs="Times New Roman"/>
          <w:sz w:val="24"/>
          <w:szCs w:val="24"/>
        </w:rPr>
        <w:t xml:space="preserve">intézkedik a </w:t>
      </w:r>
      <w:r w:rsidRPr="00132A76">
        <w:rPr>
          <w:rFonts w:ascii="Times New Roman" w:hAnsi="Times New Roman" w:cs="Times New Roman"/>
          <w:sz w:val="24"/>
          <w:szCs w:val="24"/>
        </w:rPr>
        <w:t xml:space="preserve">papír megsemmisítéséről. Ebben az esetben a </w:t>
      </w:r>
      <w:r>
        <w:rPr>
          <w:rFonts w:ascii="Times New Roman" w:hAnsi="Times New Roman" w:cs="Times New Roman"/>
          <w:sz w:val="24"/>
          <w:szCs w:val="24"/>
        </w:rPr>
        <w:t>Vállalkozás</w:t>
      </w:r>
      <w:r w:rsidRPr="00132A76">
        <w:rPr>
          <w:rFonts w:ascii="Times New Roman" w:hAnsi="Times New Roman" w:cs="Times New Roman"/>
          <w:sz w:val="24"/>
          <w:szCs w:val="24"/>
        </w:rPr>
        <w:t xml:space="preserve"> kijelöl egy munkav</w:t>
      </w:r>
      <w:r>
        <w:rPr>
          <w:rFonts w:ascii="Times New Roman" w:hAnsi="Times New Roman" w:cs="Times New Roman"/>
          <w:sz w:val="24"/>
          <w:szCs w:val="24"/>
        </w:rPr>
        <w:t xml:space="preserve">állalót, aki a megsemmisítésért </w:t>
      </w:r>
      <w:r w:rsidRPr="00132A76">
        <w:rPr>
          <w:rFonts w:ascii="Times New Roman" w:hAnsi="Times New Roman" w:cs="Times New Roman"/>
          <w:sz w:val="24"/>
          <w:szCs w:val="24"/>
        </w:rPr>
        <w:t>felelős. A megsemmisítésért felelős munkavállaló a megsemmisítéssel érintet</w:t>
      </w:r>
      <w:r>
        <w:rPr>
          <w:rFonts w:ascii="Times New Roman" w:hAnsi="Times New Roman" w:cs="Times New Roman"/>
          <w:sz w:val="24"/>
          <w:szCs w:val="24"/>
        </w:rPr>
        <w:t xml:space="preserve">t szervezeti egység bevonásával </w:t>
      </w:r>
      <w:r w:rsidRPr="00132A76">
        <w:rPr>
          <w:rFonts w:ascii="Times New Roman" w:hAnsi="Times New Roman" w:cs="Times New Roman"/>
          <w:sz w:val="24"/>
          <w:szCs w:val="24"/>
        </w:rPr>
        <w:t xml:space="preserve">állítja össze a megsemmisítendő iratcsomagot. </w:t>
      </w:r>
      <w:r>
        <w:rPr>
          <w:rFonts w:ascii="Times New Roman" w:hAnsi="Times New Roman" w:cs="Times New Roman"/>
          <w:sz w:val="24"/>
          <w:szCs w:val="24"/>
        </w:rPr>
        <w:t>A megsemmisítésről jegyzőkönyvet kell felvenni.</w:t>
      </w:r>
    </w:p>
    <w:p w:rsidR="00132A76" w:rsidRDefault="00132A76" w:rsidP="009930DA">
      <w:p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Amennyiben a személyes adatok adathordozója nem papír, hanem más fizikai eszköz, úgy a fizikai eszköz</w:t>
      </w:r>
      <w:r>
        <w:rPr>
          <w:rFonts w:ascii="Times New Roman" w:hAnsi="Times New Roman" w:cs="Times New Roman"/>
          <w:sz w:val="24"/>
          <w:szCs w:val="24"/>
        </w:rPr>
        <w:t xml:space="preserve"> </w:t>
      </w:r>
      <w:r w:rsidRPr="00132A76">
        <w:rPr>
          <w:rFonts w:ascii="Times New Roman" w:hAnsi="Times New Roman" w:cs="Times New Roman"/>
          <w:sz w:val="24"/>
          <w:szCs w:val="24"/>
        </w:rPr>
        <w:t>megsemmisítésére a papíralapú dokumentumokra vonatkozó megsemmisítési szabályok az irányadóak.</w:t>
      </w:r>
    </w:p>
    <w:p w:rsidR="00132A76" w:rsidRPr="00132A76" w:rsidRDefault="00132A76" w:rsidP="00132A76">
      <w:pPr>
        <w:spacing w:line="360" w:lineRule="auto"/>
        <w:jc w:val="both"/>
        <w:rPr>
          <w:rFonts w:ascii="Times New Roman" w:hAnsi="Times New Roman" w:cs="Times New Roman"/>
          <w:sz w:val="24"/>
          <w:szCs w:val="24"/>
        </w:rPr>
      </w:pPr>
      <w:bookmarkStart w:id="16" w:name="_Toc100002952"/>
      <w:r w:rsidRPr="00132A76">
        <w:rPr>
          <w:rStyle w:val="Cmsor2Char"/>
        </w:rPr>
        <w:t>Informatikai védelem</w:t>
      </w:r>
      <w:bookmarkEnd w:id="16"/>
      <w:r w:rsidRPr="00132A76">
        <w:rPr>
          <w:rStyle w:val="Cmsor2Char"/>
        </w:rPr>
        <w:cr/>
      </w:r>
      <w:r w:rsidRPr="00132A76">
        <w:rPr>
          <w:rFonts w:ascii="Times New Roman" w:hAnsi="Times New Roman" w:cs="Times New Roman"/>
          <w:sz w:val="24"/>
          <w:szCs w:val="24"/>
        </w:rPr>
        <w:t>A számítógépen, illetve hálózaton tárolt személyes adatok biztonsága</w:t>
      </w:r>
      <w:r>
        <w:rPr>
          <w:rFonts w:ascii="Times New Roman" w:hAnsi="Times New Roman" w:cs="Times New Roman"/>
          <w:sz w:val="24"/>
          <w:szCs w:val="24"/>
        </w:rPr>
        <w:t xml:space="preserve"> érdekében a </w:t>
      </w:r>
      <w:r w:rsidR="00F64150">
        <w:rPr>
          <w:rFonts w:ascii="Times New Roman" w:hAnsi="Times New Roman" w:cs="Times New Roman"/>
          <w:sz w:val="24"/>
          <w:szCs w:val="24"/>
        </w:rPr>
        <w:t>Vállalkozás</w:t>
      </w:r>
      <w:r>
        <w:rPr>
          <w:rFonts w:ascii="Times New Roman" w:hAnsi="Times New Roman" w:cs="Times New Roman"/>
          <w:sz w:val="24"/>
          <w:szCs w:val="24"/>
        </w:rPr>
        <w:t xml:space="preserve"> az alábbi </w:t>
      </w:r>
      <w:r w:rsidRPr="00132A76">
        <w:rPr>
          <w:rFonts w:ascii="Times New Roman" w:hAnsi="Times New Roman" w:cs="Times New Roman"/>
          <w:sz w:val="24"/>
          <w:szCs w:val="24"/>
        </w:rPr>
        <w:t>intézkedéseket és garanciális elemeket alkalmazza:</w:t>
      </w:r>
    </w:p>
    <w:p w:rsidR="00132A76" w:rsidRPr="00132A76" w:rsidRDefault="00132A76" w:rsidP="00132A76">
      <w:pPr>
        <w:pStyle w:val="Listaszerbekezds"/>
        <w:numPr>
          <w:ilvl w:val="0"/>
          <w:numId w:val="9"/>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az adatkezelés során használt számítógépek a Vállalkozás tulajdonát képezik, vagy azok fölött tulajdonosi jogkörrel megegyező joggal bír a Vállalkozás;</w:t>
      </w:r>
    </w:p>
    <w:p w:rsidR="00132A76" w:rsidRPr="00132A76" w:rsidRDefault="00132A76" w:rsidP="00132A76">
      <w:pPr>
        <w:pStyle w:val="Listaszerbekezds"/>
        <w:numPr>
          <w:ilvl w:val="0"/>
          <w:numId w:val="9"/>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 számítógépen található adatokhoz csak érvényes, személyre szóló, azonosítható jogosultsággal - legalább felhasználói névvel és jelszóval – lehet csak hozzáférni, a jelszavak cseréjéről Vállalkozás rendszeresen, illetve indokolt esetben gondoskodik;</w:t>
      </w:r>
    </w:p>
    <w:p w:rsidR="00132A76" w:rsidRPr="00132A76" w:rsidRDefault="00132A76" w:rsidP="00132A76">
      <w:pPr>
        <w:pStyle w:val="Listaszerbekezds"/>
        <w:numPr>
          <w:ilvl w:val="0"/>
          <w:numId w:val="9"/>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az adatokkal történő minden számítógépes rekord nyomon követhetően naplózásra kerül;</w:t>
      </w:r>
    </w:p>
    <w:p w:rsidR="00132A76" w:rsidRPr="00132A76" w:rsidRDefault="00132A76" w:rsidP="00132A76">
      <w:pPr>
        <w:pStyle w:val="Listaszerbekezds"/>
        <w:numPr>
          <w:ilvl w:val="0"/>
          <w:numId w:val="9"/>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amennyiben az adatkezelés célja megvalósult, az adatkezelés határideje letelt, úgy az adatot tartalmazó fájl visszaállíthatatlanul törlésre kerül, az adat újra vissza nem nyerhető;</w:t>
      </w:r>
    </w:p>
    <w:p w:rsidR="00132A76" w:rsidRPr="00132A76" w:rsidRDefault="00132A76" w:rsidP="00132A76">
      <w:pPr>
        <w:pStyle w:val="Listaszerbekezds"/>
        <w:numPr>
          <w:ilvl w:val="0"/>
          <w:numId w:val="9"/>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 lementett adatokat tároló mágneses adathordozó az erre a célra kialakított páncéldobozban tűzbiztos helyen és módon tárolt;</w:t>
      </w:r>
    </w:p>
    <w:p w:rsidR="00132A76" w:rsidRPr="00132A76" w:rsidRDefault="00132A76" w:rsidP="00132A76">
      <w:pPr>
        <w:pStyle w:val="Listaszerbekezds"/>
        <w:numPr>
          <w:ilvl w:val="0"/>
          <w:numId w:val="9"/>
        </w:num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 rendelkezésre álló számítástechnikai eszközökkel, azok alkalmazásával megakadályozza illetéktelen s</w:t>
      </w:r>
      <w:r w:rsidR="00D65726">
        <w:rPr>
          <w:rFonts w:ascii="Times New Roman" w:hAnsi="Times New Roman" w:cs="Times New Roman"/>
          <w:sz w:val="24"/>
          <w:szCs w:val="24"/>
        </w:rPr>
        <w:t>zemélyek hálózati hozzáférését.</w:t>
      </w:r>
    </w:p>
    <w:p w:rsidR="00132A76" w:rsidRPr="00D65726" w:rsidRDefault="00132A76" w:rsidP="00D65726">
      <w:pPr>
        <w:pStyle w:val="Cmsor1"/>
      </w:pPr>
      <w:bookmarkStart w:id="17" w:name="_Toc100002953"/>
      <w:r w:rsidRPr="00132A76">
        <w:lastRenderedPageBreak/>
        <w:t>Álnevesítés</w:t>
      </w:r>
      <w:bookmarkEnd w:id="17"/>
    </w:p>
    <w:p w:rsidR="00132A76" w:rsidRPr="00132A76" w:rsidRDefault="00132A76" w:rsidP="00132A76">
      <w:p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Az álnevesítés a személyes adatok olyan módon történő kezelése,</w:t>
      </w:r>
      <w:r>
        <w:rPr>
          <w:rFonts w:ascii="Times New Roman" w:hAnsi="Times New Roman" w:cs="Times New Roman"/>
          <w:sz w:val="24"/>
          <w:szCs w:val="24"/>
        </w:rPr>
        <w:t xml:space="preserve"> amelynek következtében további </w:t>
      </w:r>
      <w:r w:rsidRPr="00132A76">
        <w:rPr>
          <w:rFonts w:ascii="Times New Roman" w:hAnsi="Times New Roman" w:cs="Times New Roman"/>
          <w:sz w:val="24"/>
          <w:szCs w:val="24"/>
        </w:rPr>
        <w:t>információk felhasználása nélkül többé már nem állapítható meg, hog</w:t>
      </w:r>
      <w:r>
        <w:rPr>
          <w:rFonts w:ascii="Times New Roman" w:hAnsi="Times New Roman" w:cs="Times New Roman"/>
          <w:sz w:val="24"/>
          <w:szCs w:val="24"/>
        </w:rPr>
        <w:t xml:space="preserve">y a személyes adat mely konkrét </w:t>
      </w:r>
      <w:r w:rsidRPr="00132A76">
        <w:rPr>
          <w:rFonts w:ascii="Times New Roman" w:hAnsi="Times New Roman" w:cs="Times New Roman"/>
          <w:sz w:val="24"/>
          <w:szCs w:val="24"/>
        </w:rPr>
        <w:t xml:space="preserve">természetes személyre vonatkozik, mivel a </w:t>
      </w:r>
      <w:r w:rsidR="00792B5F">
        <w:rPr>
          <w:rFonts w:ascii="Times New Roman" w:hAnsi="Times New Roman" w:cs="Times New Roman"/>
          <w:sz w:val="24"/>
          <w:szCs w:val="24"/>
        </w:rPr>
        <w:t>Vállalkozás</w:t>
      </w:r>
      <w:r w:rsidRPr="00132A76">
        <w:rPr>
          <w:rFonts w:ascii="Times New Roman" w:hAnsi="Times New Roman" w:cs="Times New Roman"/>
          <w:sz w:val="24"/>
          <w:szCs w:val="24"/>
        </w:rPr>
        <w:t xml:space="preserve"> az ilyen további információt</w:t>
      </w:r>
      <w:r>
        <w:rPr>
          <w:rFonts w:ascii="Times New Roman" w:hAnsi="Times New Roman" w:cs="Times New Roman"/>
          <w:sz w:val="24"/>
          <w:szCs w:val="24"/>
        </w:rPr>
        <w:t xml:space="preserve"> külön tárolja, és technikai és </w:t>
      </w:r>
      <w:r w:rsidRPr="00132A76">
        <w:rPr>
          <w:rFonts w:ascii="Times New Roman" w:hAnsi="Times New Roman" w:cs="Times New Roman"/>
          <w:sz w:val="24"/>
          <w:szCs w:val="24"/>
        </w:rPr>
        <w:t>szervezési intézkedések megtételével biztosítja, hogy azonosított vagy azonosítható term</w:t>
      </w:r>
      <w:r>
        <w:rPr>
          <w:rFonts w:ascii="Times New Roman" w:hAnsi="Times New Roman" w:cs="Times New Roman"/>
          <w:sz w:val="24"/>
          <w:szCs w:val="24"/>
        </w:rPr>
        <w:t xml:space="preserve">észetes személyekhez </w:t>
      </w:r>
      <w:r w:rsidRPr="00132A76">
        <w:rPr>
          <w:rFonts w:ascii="Times New Roman" w:hAnsi="Times New Roman" w:cs="Times New Roman"/>
          <w:sz w:val="24"/>
          <w:szCs w:val="24"/>
        </w:rPr>
        <w:t>ezt a személyes adatot nem lehet kapcsolni.</w:t>
      </w:r>
    </w:p>
    <w:p w:rsidR="00132A76" w:rsidRPr="00132A76" w:rsidRDefault="00132A76" w:rsidP="00132A76">
      <w:p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 xml:space="preserve">Az álnéven történő adatkezelést a </w:t>
      </w:r>
      <w:r w:rsidR="00792B5F">
        <w:rPr>
          <w:rFonts w:ascii="Times New Roman" w:hAnsi="Times New Roman" w:cs="Times New Roman"/>
          <w:sz w:val="24"/>
          <w:szCs w:val="24"/>
        </w:rPr>
        <w:t>Vállalkozás</w:t>
      </w:r>
      <w:r w:rsidRPr="00132A76">
        <w:rPr>
          <w:rFonts w:ascii="Times New Roman" w:hAnsi="Times New Roman" w:cs="Times New Roman"/>
          <w:sz w:val="24"/>
          <w:szCs w:val="24"/>
        </w:rPr>
        <w:t xml:space="preserve"> a nagyobb fokú biztonság érdekében</w:t>
      </w:r>
      <w:r>
        <w:rPr>
          <w:rFonts w:ascii="Times New Roman" w:hAnsi="Times New Roman" w:cs="Times New Roman"/>
          <w:sz w:val="24"/>
          <w:szCs w:val="24"/>
        </w:rPr>
        <w:t xml:space="preserve">, valamint a statisztikai célra </w:t>
      </w:r>
      <w:r w:rsidRPr="00132A76">
        <w:rPr>
          <w:rFonts w:ascii="Times New Roman" w:hAnsi="Times New Roman" w:cs="Times New Roman"/>
          <w:sz w:val="24"/>
          <w:szCs w:val="24"/>
        </w:rPr>
        <w:t xml:space="preserve">gyűjtendő adatok vagy a fejlesztés, tesztelés, karbantartás alatt álló rendszerek </w:t>
      </w:r>
      <w:r>
        <w:rPr>
          <w:rFonts w:ascii="Times New Roman" w:hAnsi="Times New Roman" w:cs="Times New Roman"/>
          <w:sz w:val="24"/>
          <w:szCs w:val="24"/>
        </w:rPr>
        <w:t xml:space="preserve">esetében a tesztadatok </w:t>
      </w:r>
      <w:r w:rsidRPr="00132A76">
        <w:rPr>
          <w:rFonts w:ascii="Times New Roman" w:hAnsi="Times New Roman" w:cs="Times New Roman"/>
          <w:sz w:val="24"/>
          <w:szCs w:val="24"/>
        </w:rPr>
        <w:t>tekintetében végez, mivel a személyes adatok álnevesítése csökkentheti az éri</w:t>
      </w:r>
      <w:r>
        <w:rPr>
          <w:rFonts w:ascii="Times New Roman" w:hAnsi="Times New Roman" w:cs="Times New Roman"/>
          <w:sz w:val="24"/>
          <w:szCs w:val="24"/>
        </w:rPr>
        <w:t xml:space="preserve">ntettek számára a kockázatokat, </w:t>
      </w:r>
      <w:r w:rsidRPr="00132A76">
        <w:rPr>
          <w:rFonts w:ascii="Times New Roman" w:hAnsi="Times New Roman" w:cs="Times New Roman"/>
          <w:sz w:val="24"/>
          <w:szCs w:val="24"/>
        </w:rPr>
        <w:t xml:space="preserve">valamint a </w:t>
      </w:r>
      <w:r w:rsidR="00792B5F">
        <w:rPr>
          <w:rFonts w:ascii="Times New Roman" w:hAnsi="Times New Roman" w:cs="Times New Roman"/>
          <w:sz w:val="24"/>
          <w:szCs w:val="24"/>
        </w:rPr>
        <w:t>Vállalkozás</w:t>
      </w:r>
      <w:r w:rsidRPr="00132A76">
        <w:rPr>
          <w:rFonts w:ascii="Times New Roman" w:hAnsi="Times New Roman" w:cs="Times New Roman"/>
          <w:sz w:val="24"/>
          <w:szCs w:val="24"/>
        </w:rPr>
        <w:t xml:space="preserve"> ezáltal könnyebben meg tud felelni az adatvédelmi kötelezettségeinek.</w:t>
      </w:r>
    </w:p>
    <w:p w:rsidR="00132A76" w:rsidRDefault="00132A76" w:rsidP="00132A76">
      <w:p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Az álnevesítés személyes adatok kezelése során történő alkalmazásának ösztön</w:t>
      </w:r>
      <w:r>
        <w:rPr>
          <w:rFonts w:ascii="Times New Roman" w:hAnsi="Times New Roman" w:cs="Times New Roman"/>
          <w:sz w:val="24"/>
          <w:szCs w:val="24"/>
        </w:rPr>
        <w:t xml:space="preserve">zése céljából lehetővé teszi az </w:t>
      </w:r>
      <w:r w:rsidRPr="00132A76">
        <w:rPr>
          <w:rFonts w:ascii="Times New Roman" w:hAnsi="Times New Roman" w:cs="Times New Roman"/>
          <w:sz w:val="24"/>
          <w:szCs w:val="24"/>
        </w:rPr>
        <w:t>álnevesítésre irányuló intézkedések és az általános elemzés egyidejű alka</w:t>
      </w:r>
      <w:r>
        <w:rPr>
          <w:rFonts w:ascii="Times New Roman" w:hAnsi="Times New Roman" w:cs="Times New Roman"/>
          <w:sz w:val="24"/>
          <w:szCs w:val="24"/>
        </w:rPr>
        <w:t xml:space="preserve">lmazását a </w:t>
      </w:r>
      <w:r w:rsidR="00792B5F">
        <w:rPr>
          <w:rFonts w:ascii="Times New Roman" w:hAnsi="Times New Roman" w:cs="Times New Roman"/>
          <w:sz w:val="24"/>
          <w:szCs w:val="24"/>
        </w:rPr>
        <w:t>Vállalkozás</w:t>
      </w:r>
      <w:r>
        <w:rPr>
          <w:rFonts w:ascii="Times New Roman" w:hAnsi="Times New Roman" w:cs="Times New Roman"/>
          <w:sz w:val="24"/>
          <w:szCs w:val="24"/>
        </w:rPr>
        <w:t xml:space="preserve"> szervezetén </w:t>
      </w:r>
      <w:r w:rsidRPr="00132A76">
        <w:rPr>
          <w:rFonts w:ascii="Times New Roman" w:hAnsi="Times New Roman" w:cs="Times New Roman"/>
          <w:sz w:val="24"/>
          <w:szCs w:val="24"/>
        </w:rPr>
        <w:t xml:space="preserve">belül. A </w:t>
      </w:r>
      <w:r w:rsidR="00792B5F">
        <w:rPr>
          <w:rFonts w:ascii="Times New Roman" w:hAnsi="Times New Roman" w:cs="Times New Roman"/>
          <w:sz w:val="24"/>
          <w:szCs w:val="24"/>
        </w:rPr>
        <w:t>Vállalkozás</w:t>
      </w:r>
      <w:r w:rsidRPr="00132A76">
        <w:rPr>
          <w:rFonts w:ascii="Times New Roman" w:hAnsi="Times New Roman" w:cs="Times New Roman"/>
          <w:sz w:val="24"/>
          <w:szCs w:val="24"/>
        </w:rPr>
        <w:t xml:space="preserve"> továbbá biztosítja, hogy az ahhoz szükséges további informáci</w:t>
      </w:r>
      <w:r>
        <w:rPr>
          <w:rFonts w:ascii="Times New Roman" w:hAnsi="Times New Roman" w:cs="Times New Roman"/>
          <w:sz w:val="24"/>
          <w:szCs w:val="24"/>
        </w:rPr>
        <w:t xml:space="preserve">ókat, amelyek által a személyes </w:t>
      </w:r>
      <w:r w:rsidRPr="00132A76">
        <w:rPr>
          <w:rFonts w:ascii="Times New Roman" w:hAnsi="Times New Roman" w:cs="Times New Roman"/>
          <w:sz w:val="24"/>
          <w:szCs w:val="24"/>
        </w:rPr>
        <w:t xml:space="preserve">adatokat egy adott érintetthez lehessen </w:t>
      </w:r>
      <w:r>
        <w:rPr>
          <w:rFonts w:ascii="Times New Roman" w:hAnsi="Times New Roman" w:cs="Times New Roman"/>
          <w:sz w:val="24"/>
          <w:szCs w:val="24"/>
        </w:rPr>
        <w:t>kapcsolni, elkülönítve tárolják</w:t>
      </w:r>
      <w:r w:rsidRPr="00132A76">
        <w:rPr>
          <w:rFonts w:ascii="Times New Roman" w:hAnsi="Times New Roman" w:cs="Times New Roman"/>
          <w:sz w:val="24"/>
          <w:szCs w:val="24"/>
        </w:rPr>
        <w:t>.</w:t>
      </w:r>
    </w:p>
    <w:p w:rsidR="00132A76" w:rsidRPr="00132A76" w:rsidRDefault="00132A76" w:rsidP="00132A76">
      <w:p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A természetes személyeket személyes adataik kezelése tekintetében megille</w:t>
      </w:r>
      <w:r w:rsidR="00792B5F">
        <w:rPr>
          <w:rFonts w:ascii="Times New Roman" w:hAnsi="Times New Roman" w:cs="Times New Roman"/>
          <w:sz w:val="24"/>
          <w:szCs w:val="24"/>
        </w:rPr>
        <w:t xml:space="preserve">tő jogok és szabadságok védelme </w:t>
      </w:r>
      <w:r w:rsidRPr="00132A76">
        <w:rPr>
          <w:rFonts w:ascii="Times New Roman" w:hAnsi="Times New Roman" w:cs="Times New Roman"/>
          <w:sz w:val="24"/>
          <w:szCs w:val="24"/>
        </w:rPr>
        <w:t>megköveteli a Rendelet követelményeinek teljesítését biztosító megfelelő techn</w:t>
      </w:r>
      <w:r w:rsidR="00792B5F">
        <w:rPr>
          <w:rFonts w:ascii="Times New Roman" w:hAnsi="Times New Roman" w:cs="Times New Roman"/>
          <w:sz w:val="24"/>
          <w:szCs w:val="24"/>
        </w:rPr>
        <w:t xml:space="preserve">ikai és szervezési intézkedések </w:t>
      </w:r>
      <w:r w:rsidRPr="00132A76">
        <w:rPr>
          <w:rFonts w:ascii="Times New Roman" w:hAnsi="Times New Roman" w:cs="Times New Roman"/>
          <w:sz w:val="24"/>
          <w:szCs w:val="24"/>
        </w:rPr>
        <w:t>meghozatalát. Ahhoz, hogy az Adatkezelő igazolni tudja a Rendeletne</w:t>
      </w:r>
      <w:r w:rsidR="00792B5F">
        <w:rPr>
          <w:rFonts w:ascii="Times New Roman" w:hAnsi="Times New Roman" w:cs="Times New Roman"/>
          <w:sz w:val="24"/>
          <w:szCs w:val="24"/>
        </w:rPr>
        <w:t xml:space="preserve">k való megfelelést, olyan belső </w:t>
      </w:r>
      <w:r w:rsidRPr="00132A76">
        <w:rPr>
          <w:rFonts w:ascii="Times New Roman" w:hAnsi="Times New Roman" w:cs="Times New Roman"/>
          <w:sz w:val="24"/>
          <w:szCs w:val="24"/>
        </w:rPr>
        <w:t>szabályokat kell alkalmaznia, valamint olyan intézkedéseket kell végrehajtania,</w:t>
      </w:r>
      <w:r w:rsidR="00792B5F">
        <w:rPr>
          <w:rFonts w:ascii="Times New Roman" w:hAnsi="Times New Roman" w:cs="Times New Roman"/>
          <w:sz w:val="24"/>
          <w:szCs w:val="24"/>
        </w:rPr>
        <w:t xml:space="preserve"> amelyek teljesítik különösen a </w:t>
      </w:r>
      <w:r w:rsidRPr="00132A76">
        <w:rPr>
          <w:rFonts w:ascii="Times New Roman" w:hAnsi="Times New Roman" w:cs="Times New Roman"/>
          <w:sz w:val="24"/>
          <w:szCs w:val="24"/>
        </w:rPr>
        <w:t>beépített és az alapértelmezett adatvédelem elveit.</w:t>
      </w:r>
    </w:p>
    <w:p w:rsidR="00132A76" w:rsidRDefault="00132A76" w:rsidP="00132A76">
      <w:pPr>
        <w:spacing w:line="360" w:lineRule="auto"/>
        <w:jc w:val="both"/>
        <w:rPr>
          <w:rFonts w:ascii="Times New Roman" w:hAnsi="Times New Roman" w:cs="Times New Roman"/>
          <w:sz w:val="24"/>
          <w:szCs w:val="24"/>
        </w:rPr>
      </w:pPr>
      <w:r w:rsidRPr="00132A76">
        <w:rPr>
          <w:rFonts w:ascii="Times New Roman" w:hAnsi="Times New Roman" w:cs="Times New Roman"/>
          <w:sz w:val="24"/>
          <w:szCs w:val="24"/>
        </w:rPr>
        <w:t xml:space="preserve">A </w:t>
      </w:r>
      <w:r w:rsidR="00792B5F">
        <w:rPr>
          <w:rFonts w:ascii="Times New Roman" w:hAnsi="Times New Roman" w:cs="Times New Roman"/>
          <w:sz w:val="24"/>
          <w:szCs w:val="24"/>
        </w:rPr>
        <w:t>Vállalkozás</w:t>
      </w:r>
      <w:r w:rsidRPr="00132A76">
        <w:rPr>
          <w:rFonts w:ascii="Times New Roman" w:hAnsi="Times New Roman" w:cs="Times New Roman"/>
          <w:sz w:val="24"/>
          <w:szCs w:val="24"/>
        </w:rPr>
        <w:t xml:space="preserve"> törekszik - a GDPR-nak való megfelelés érdekében - a személyes</w:t>
      </w:r>
      <w:r w:rsidR="00792B5F">
        <w:rPr>
          <w:rFonts w:ascii="Times New Roman" w:hAnsi="Times New Roman" w:cs="Times New Roman"/>
          <w:sz w:val="24"/>
          <w:szCs w:val="24"/>
        </w:rPr>
        <w:t xml:space="preserve"> adatok kezelésének minimálisra </w:t>
      </w:r>
      <w:r w:rsidRPr="00132A76">
        <w:rPr>
          <w:rFonts w:ascii="Times New Roman" w:hAnsi="Times New Roman" w:cs="Times New Roman"/>
          <w:sz w:val="24"/>
          <w:szCs w:val="24"/>
        </w:rPr>
        <w:t xml:space="preserve">csökkentésére, a személyes adatok mihamarabbi álnevesítésére, a </w:t>
      </w:r>
      <w:r w:rsidR="00792B5F">
        <w:rPr>
          <w:rFonts w:ascii="Times New Roman" w:hAnsi="Times New Roman" w:cs="Times New Roman"/>
          <w:sz w:val="24"/>
          <w:szCs w:val="24"/>
        </w:rPr>
        <w:t xml:space="preserve">személyes adatok funkcióinak és </w:t>
      </w:r>
      <w:r w:rsidRPr="00132A76">
        <w:rPr>
          <w:rFonts w:ascii="Times New Roman" w:hAnsi="Times New Roman" w:cs="Times New Roman"/>
          <w:sz w:val="24"/>
          <w:szCs w:val="24"/>
        </w:rPr>
        <w:t>kezelésének átláthatóságára, valamint arra, hogy az érintett nyomon követhesse az adatkeze</w:t>
      </w:r>
      <w:r w:rsidR="00792B5F">
        <w:rPr>
          <w:rFonts w:ascii="Times New Roman" w:hAnsi="Times New Roman" w:cs="Times New Roman"/>
          <w:sz w:val="24"/>
          <w:szCs w:val="24"/>
        </w:rPr>
        <w:t xml:space="preserve">lést, a Vállalkozás </w:t>
      </w:r>
      <w:r w:rsidRPr="00132A76">
        <w:rPr>
          <w:rFonts w:ascii="Times New Roman" w:hAnsi="Times New Roman" w:cs="Times New Roman"/>
          <w:sz w:val="24"/>
          <w:szCs w:val="24"/>
        </w:rPr>
        <w:t xml:space="preserve">pedig biztonsági elemeket hozhasson létre és továbbfejleszthesse azokat. </w:t>
      </w:r>
      <w:r w:rsidRPr="00132A76">
        <w:rPr>
          <w:rFonts w:ascii="Times New Roman" w:hAnsi="Times New Roman" w:cs="Times New Roman"/>
          <w:sz w:val="24"/>
          <w:szCs w:val="24"/>
        </w:rPr>
        <w:cr/>
      </w:r>
    </w:p>
    <w:p w:rsidR="00132A76" w:rsidRDefault="00792B5F" w:rsidP="00792B5F">
      <w:pPr>
        <w:pStyle w:val="Cmsor1"/>
      </w:pPr>
      <w:bookmarkStart w:id="18" w:name="_Toc100002954"/>
      <w:r w:rsidRPr="00792B5F">
        <w:lastRenderedPageBreak/>
        <w:t>Mobil eszköz menedzsment</w:t>
      </w:r>
      <w:bookmarkEnd w:id="18"/>
    </w:p>
    <w:p w:rsidR="00792B5F" w:rsidRPr="00792B5F" w:rsidRDefault="00792B5F" w:rsidP="00792B5F">
      <w:pPr>
        <w:spacing w:line="360" w:lineRule="auto"/>
        <w:jc w:val="both"/>
        <w:rPr>
          <w:rFonts w:ascii="Times New Roman" w:hAnsi="Times New Roman" w:cs="Times New Roman"/>
          <w:sz w:val="24"/>
          <w:szCs w:val="24"/>
        </w:rPr>
      </w:pPr>
      <w:r w:rsidRPr="00792B5F">
        <w:rPr>
          <w:rFonts w:ascii="Times New Roman" w:hAnsi="Times New Roman" w:cs="Times New Roman"/>
          <w:sz w:val="24"/>
          <w:szCs w:val="24"/>
        </w:rPr>
        <w:t>Az adatvédelmi szabályozás szempontjából a mobil eszköz menedzsment terü</w:t>
      </w:r>
      <w:r>
        <w:rPr>
          <w:rFonts w:ascii="Times New Roman" w:hAnsi="Times New Roman" w:cs="Times New Roman"/>
          <w:sz w:val="24"/>
          <w:szCs w:val="24"/>
        </w:rPr>
        <w:t xml:space="preserve">letén a Vállalkozás üzletmenetéhez </w:t>
      </w:r>
      <w:r w:rsidRPr="00792B5F">
        <w:rPr>
          <w:rFonts w:ascii="Times New Roman" w:hAnsi="Times New Roman" w:cs="Times New Roman"/>
          <w:sz w:val="24"/>
          <w:szCs w:val="24"/>
        </w:rPr>
        <w:t>fontos szolgáltatások, műszaki technikai, informatikai biztosítása mellett</w:t>
      </w:r>
      <w:r>
        <w:rPr>
          <w:rFonts w:ascii="Times New Roman" w:hAnsi="Times New Roman" w:cs="Times New Roman"/>
          <w:sz w:val="24"/>
          <w:szCs w:val="24"/>
        </w:rPr>
        <w:t xml:space="preserve"> adatvédelmi szempontból fontos </w:t>
      </w:r>
      <w:r w:rsidRPr="00792B5F">
        <w:rPr>
          <w:rFonts w:ascii="Times New Roman" w:hAnsi="Times New Roman" w:cs="Times New Roman"/>
          <w:sz w:val="24"/>
          <w:szCs w:val="24"/>
        </w:rPr>
        <w:t xml:space="preserve">kötelezettség keletkezik, azaz biztosítani kell a </w:t>
      </w:r>
      <w:r>
        <w:rPr>
          <w:rFonts w:ascii="Times New Roman" w:hAnsi="Times New Roman" w:cs="Times New Roman"/>
          <w:sz w:val="24"/>
          <w:szCs w:val="24"/>
        </w:rPr>
        <w:t>Vállalkozás</w:t>
      </w:r>
      <w:r w:rsidRPr="00792B5F">
        <w:rPr>
          <w:rFonts w:ascii="Times New Roman" w:hAnsi="Times New Roman" w:cs="Times New Roman"/>
          <w:sz w:val="24"/>
          <w:szCs w:val="24"/>
        </w:rPr>
        <w:t xml:space="preserve"> birtokába kerülő adat</w:t>
      </w:r>
      <w:r>
        <w:rPr>
          <w:rFonts w:ascii="Times New Roman" w:hAnsi="Times New Roman" w:cs="Times New Roman"/>
          <w:sz w:val="24"/>
          <w:szCs w:val="24"/>
        </w:rPr>
        <w:t xml:space="preserve">ok titkosságát, sérthetetlenség </w:t>
      </w:r>
      <w:r w:rsidRPr="00792B5F">
        <w:rPr>
          <w:rFonts w:ascii="Times New Roman" w:hAnsi="Times New Roman" w:cs="Times New Roman"/>
          <w:sz w:val="24"/>
          <w:szCs w:val="24"/>
        </w:rPr>
        <w:t>és a biztonságot garantáló keretrendszerben való működését.</w:t>
      </w:r>
    </w:p>
    <w:p w:rsidR="00792B5F" w:rsidRPr="00792B5F" w:rsidRDefault="00792B5F" w:rsidP="00792B5F">
      <w:pPr>
        <w:spacing w:line="360" w:lineRule="auto"/>
        <w:jc w:val="both"/>
        <w:rPr>
          <w:rFonts w:ascii="Times New Roman" w:hAnsi="Times New Roman" w:cs="Times New Roman"/>
          <w:sz w:val="24"/>
          <w:szCs w:val="24"/>
        </w:rPr>
      </w:pPr>
      <w:r w:rsidRPr="00792B5F">
        <w:rPr>
          <w:rFonts w:ascii="Times New Roman" w:hAnsi="Times New Roman" w:cs="Times New Roman"/>
          <w:sz w:val="24"/>
          <w:szCs w:val="24"/>
        </w:rPr>
        <w:t xml:space="preserve">A </w:t>
      </w:r>
      <w:r w:rsidR="00F64150">
        <w:rPr>
          <w:rFonts w:ascii="Times New Roman" w:hAnsi="Times New Roman" w:cs="Times New Roman"/>
          <w:sz w:val="24"/>
          <w:szCs w:val="24"/>
        </w:rPr>
        <w:t>Vállalkozás</w:t>
      </w:r>
      <w:r w:rsidRPr="00792B5F">
        <w:rPr>
          <w:rFonts w:ascii="Times New Roman" w:hAnsi="Times New Roman" w:cs="Times New Roman"/>
          <w:sz w:val="24"/>
          <w:szCs w:val="24"/>
        </w:rPr>
        <w:t xml:space="preserve"> rendszerében mobilmenedzsment szolgáltatásokat biztosító informat</w:t>
      </w:r>
      <w:r>
        <w:rPr>
          <w:rFonts w:ascii="Times New Roman" w:hAnsi="Times New Roman" w:cs="Times New Roman"/>
          <w:sz w:val="24"/>
          <w:szCs w:val="24"/>
        </w:rPr>
        <w:t xml:space="preserve">ikai beruházást kell elvégezni, </w:t>
      </w:r>
      <w:r w:rsidRPr="00792B5F">
        <w:rPr>
          <w:rFonts w:ascii="Times New Roman" w:hAnsi="Times New Roman" w:cs="Times New Roman"/>
          <w:sz w:val="24"/>
          <w:szCs w:val="24"/>
        </w:rPr>
        <w:t>amely az alábbiakat kell, hogy biztosítsa:</w:t>
      </w:r>
    </w:p>
    <w:p w:rsidR="00792B5F" w:rsidRPr="00792B5F" w:rsidRDefault="00792B5F" w:rsidP="00792B5F">
      <w:pPr>
        <w:pStyle w:val="Listaszerbekezds"/>
        <w:numPr>
          <w:ilvl w:val="0"/>
          <w:numId w:val="10"/>
        </w:numPr>
        <w:spacing w:line="360" w:lineRule="auto"/>
        <w:jc w:val="both"/>
        <w:rPr>
          <w:rFonts w:ascii="Times New Roman" w:hAnsi="Times New Roman" w:cs="Times New Roman"/>
          <w:sz w:val="24"/>
          <w:szCs w:val="24"/>
        </w:rPr>
      </w:pPr>
      <w:r w:rsidRPr="00792B5F">
        <w:rPr>
          <w:rFonts w:ascii="Times New Roman" w:hAnsi="Times New Roman" w:cs="Times New Roman"/>
          <w:sz w:val="24"/>
          <w:szCs w:val="24"/>
        </w:rPr>
        <w:t>összetett és rendszeresen változó jelszóhasználat kikényszerítése</w:t>
      </w:r>
    </w:p>
    <w:p w:rsidR="00792B5F" w:rsidRPr="00792B5F" w:rsidRDefault="00792B5F" w:rsidP="00792B5F">
      <w:pPr>
        <w:pStyle w:val="Listaszerbekezds"/>
        <w:numPr>
          <w:ilvl w:val="0"/>
          <w:numId w:val="10"/>
        </w:numPr>
        <w:spacing w:line="360" w:lineRule="auto"/>
        <w:jc w:val="both"/>
        <w:rPr>
          <w:rFonts w:ascii="Times New Roman" w:hAnsi="Times New Roman" w:cs="Times New Roman"/>
          <w:sz w:val="24"/>
          <w:szCs w:val="24"/>
        </w:rPr>
      </w:pPr>
      <w:r w:rsidRPr="00792B5F">
        <w:rPr>
          <w:rFonts w:ascii="Times New Roman" w:hAnsi="Times New Roman" w:cs="Times New Roman"/>
          <w:sz w:val="24"/>
          <w:szCs w:val="24"/>
        </w:rPr>
        <w:t>használati eszközök automatikus kiléptetése</w:t>
      </w:r>
    </w:p>
    <w:p w:rsidR="00792B5F" w:rsidRPr="00792B5F" w:rsidRDefault="00792B5F" w:rsidP="00792B5F">
      <w:pPr>
        <w:pStyle w:val="Listaszerbekezds"/>
        <w:numPr>
          <w:ilvl w:val="0"/>
          <w:numId w:val="10"/>
        </w:numPr>
        <w:spacing w:line="360" w:lineRule="auto"/>
        <w:jc w:val="both"/>
        <w:rPr>
          <w:rFonts w:ascii="Times New Roman" w:hAnsi="Times New Roman" w:cs="Times New Roman"/>
          <w:sz w:val="24"/>
          <w:szCs w:val="24"/>
        </w:rPr>
      </w:pPr>
      <w:r w:rsidRPr="00792B5F">
        <w:rPr>
          <w:rFonts w:ascii="Times New Roman" w:hAnsi="Times New Roman" w:cs="Times New Roman"/>
          <w:sz w:val="24"/>
          <w:szCs w:val="24"/>
        </w:rPr>
        <w:t>titkosítás használata a rendszerben levő eszközökön</w:t>
      </w:r>
    </w:p>
    <w:p w:rsidR="00792B5F" w:rsidRPr="00792B5F" w:rsidRDefault="00792B5F" w:rsidP="00792B5F">
      <w:pPr>
        <w:pStyle w:val="Listaszerbekezds"/>
        <w:numPr>
          <w:ilvl w:val="0"/>
          <w:numId w:val="10"/>
        </w:numPr>
        <w:spacing w:line="360" w:lineRule="auto"/>
        <w:jc w:val="both"/>
        <w:rPr>
          <w:rFonts w:ascii="Times New Roman" w:hAnsi="Times New Roman" w:cs="Times New Roman"/>
          <w:sz w:val="24"/>
          <w:szCs w:val="24"/>
        </w:rPr>
      </w:pPr>
      <w:r w:rsidRPr="00792B5F">
        <w:rPr>
          <w:rFonts w:ascii="Times New Roman" w:hAnsi="Times New Roman" w:cs="Times New Roman"/>
          <w:sz w:val="24"/>
          <w:szCs w:val="24"/>
        </w:rPr>
        <w:t>adatok távoli törlésének lehetősége (csak a céges adatokra, vagy az összes adatra vonatkozóan)</w:t>
      </w:r>
    </w:p>
    <w:p w:rsidR="00792B5F" w:rsidRPr="00792B5F" w:rsidRDefault="00792B5F" w:rsidP="00792B5F">
      <w:pPr>
        <w:pStyle w:val="Listaszerbekezds"/>
        <w:numPr>
          <w:ilvl w:val="0"/>
          <w:numId w:val="10"/>
        </w:numPr>
        <w:spacing w:line="360" w:lineRule="auto"/>
        <w:jc w:val="both"/>
        <w:rPr>
          <w:rFonts w:ascii="Times New Roman" w:hAnsi="Times New Roman" w:cs="Times New Roman"/>
          <w:sz w:val="24"/>
          <w:szCs w:val="24"/>
        </w:rPr>
      </w:pPr>
      <w:r w:rsidRPr="00792B5F">
        <w:rPr>
          <w:rFonts w:ascii="Times New Roman" w:hAnsi="Times New Roman" w:cs="Times New Roman"/>
          <w:sz w:val="24"/>
          <w:szCs w:val="24"/>
        </w:rPr>
        <w:t>eszköz távoli letiltása</w:t>
      </w:r>
    </w:p>
    <w:p w:rsidR="00792B5F" w:rsidRPr="00792B5F" w:rsidRDefault="00792B5F" w:rsidP="00792B5F">
      <w:pPr>
        <w:pStyle w:val="Listaszerbekezds"/>
        <w:numPr>
          <w:ilvl w:val="0"/>
          <w:numId w:val="10"/>
        </w:numPr>
        <w:spacing w:line="360" w:lineRule="auto"/>
        <w:jc w:val="both"/>
        <w:rPr>
          <w:rFonts w:ascii="Times New Roman" w:hAnsi="Times New Roman" w:cs="Times New Roman"/>
          <w:sz w:val="24"/>
          <w:szCs w:val="24"/>
        </w:rPr>
      </w:pPr>
      <w:r w:rsidRPr="00792B5F">
        <w:rPr>
          <w:rFonts w:ascii="Times New Roman" w:hAnsi="Times New Roman" w:cs="Times New Roman"/>
          <w:sz w:val="24"/>
          <w:szCs w:val="24"/>
        </w:rPr>
        <w:t>eszköz távoli ellenőrzése</w:t>
      </w:r>
    </w:p>
    <w:p w:rsidR="00132A76" w:rsidRPr="00792B5F" w:rsidRDefault="00792B5F" w:rsidP="00792B5F">
      <w:pPr>
        <w:pStyle w:val="Listaszerbekezds"/>
        <w:numPr>
          <w:ilvl w:val="0"/>
          <w:numId w:val="10"/>
        </w:numPr>
        <w:spacing w:line="360" w:lineRule="auto"/>
        <w:jc w:val="both"/>
        <w:rPr>
          <w:rFonts w:ascii="Times New Roman" w:hAnsi="Times New Roman" w:cs="Times New Roman"/>
          <w:sz w:val="24"/>
          <w:szCs w:val="24"/>
        </w:rPr>
      </w:pPr>
      <w:r w:rsidRPr="00792B5F">
        <w:rPr>
          <w:rFonts w:ascii="Times New Roman" w:hAnsi="Times New Roman" w:cs="Times New Roman"/>
          <w:sz w:val="24"/>
          <w:szCs w:val="24"/>
        </w:rPr>
        <w:t>nyomkövetés és helymeghatározási opció távoli bekapcsolásának lehetősége</w:t>
      </w:r>
    </w:p>
    <w:p w:rsidR="00132A76" w:rsidRDefault="00B85F41" w:rsidP="00B85F41">
      <w:pPr>
        <w:pStyle w:val="Cmsor1"/>
      </w:pPr>
      <w:bookmarkStart w:id="19" w:name="_Toc100002955"/>
      <w:r w:rsidRPr="00B85F41">
        <w:t>Az érintettek jogainak érvényesítése</w:t>
      </w:r>
      <w:bookmarkEnd w:id="19"/>
    </w:p>
    <w:p w:rsidR="00D30B6E" w:rsidRPr="00D30B6E" w:rsidRDefault="00D30B6E" w:rsidP="00D30B6E">
      <w:pPr>
        <w:spacing w:line="360" w:lineRule="auto"/>
        <w:jc w:val="both"/>
        <w:rPr>
          <w:rFonts w:ascii="Times New Roman" w:hAnsi="Times New Roman" w:cs="Times New Roman"/>
          <w:sz w:val="24"/>
          <w:szCs w:val="24"/>
        </w:rPr>
      </w:pPr>
      <w:r w:rsidRPr="00D30B6E">
        <w:rPr>
          <w:rFonts w:ascii="Times New Roman" w:hAnsi="Times New Roman" w:cs="Times New Roman"/>
          <w:sz w:val="24"/>
          <w:szCs w:val="24"/>
        </w:rPr>
        <w:t>Az érintett tájékoztatást kérhet személyes adatai kezeléséről, valam</w:t>
      </w:r>
      <w:r>
        <w:rPr>
          <w:rFonts w:ascii="Times New Roman" w:hAnsi="Times New Roman" w:cs="Times New Roman"/>
          <w:sz w:val="24"/>
          <w:szCs w:val="24"/>
        </w:rPr>
        <w:t xml:space="preserve">int kérheti személyes adatainak </w:t>
      </w:r>
      <w:r w:rsidRPr="00D30B6E">
        <w:rPr>
          <w:rFonts w:ascii="Times New Roman" w:hAnsi="Times New Roman" w:cs="Times New Roman"/>
          <w:sz w:val="24"/>
          <w:szCs w:val="24"/>
        </w:rPr>
        <w:t>helyesbítését, illetve – a jogszabályban elrendelt adatkezelések kivételével – tö</w:t>
      </w:r>
      <w:r>
        <w:rPr>
          <w:rFonts w:ascii="Times New Roman" w:hAnsi="Times New Roman" w:cs="Times New Roman"/>
          <w:sz w:val="24"/>
          <w:szCs w:val="24"/>
        </w:rPr>
        <w:t xml:space="preserve">rlését, korlátozását a </w:t>
      </w:r>
      <w:r w:rsidR="00E50E7F">
        <w:rPr>
          <w:rFonts w:ascii="Times New Roman" w:hAnsi="Times New Roman" w:cs="Times New Roman"/>
          <w:sz w:val="24"/>
          <w:szCs w:val="24"/>
        </w:rPr>
        <w:t>Vállalkozás</w:t>
      </w:r>
      <w:r>
        <w:rPr>
          <w:rFonts w:ascii="Times New Roman" w:hAnsi="Times New Roman" w:cs="Times New Roman"/>
          <w:sz w:val="24"/>
          <w:szCs w:val="24"/>
        </w:rPr>
        <w:t xml:space="preserve"> </w:t>
      </w:r>
      <w:r w:rsidRPr="00D30B6E">
        <w:rPr>
          <w:rFonts w:ascii="Times New Roman" w:hAnsi="Times New Roman" w:cs="Times New Roman"/>
          <w:sz w:val="24"/>
          <w:szCs w:val="24"/>
        </w:rPr>
        <w:t>feltüntetett elérhetőségein.</w:t>
      </w:r>
    </w:p>
    <w:p w:rsidR="00D30B6E" w:rsidRPr="00D30B6E" w:rsidRDefault="00D30B6E" w:rsidP="00D30B6E">
      <w:pPr>
        <w:spacing w:line="360" w:lineRule="auto"/>
        <w:jc w:val="both"/>
        <w:rPr>
          <w:rFonts w:ascii="Times New Roman" w:hAnsi="Times New Roman" w:cs="Times New Roman"/>
          <w:sz w:val="24"/>
          <w:szCs w:val="24"/>
        </w:rPr>
      </w:pPr>
      <w:r w:rsidRPr="00D30B6E">
        <w:rPr>
          <w:rFonts w:ascii="Times New Roman" w:hAnsi="Times New Roman" w:cs="Times New Roman"/>
          <w:sz w:val="24"/>
          <w:szCs w:val="24"/>
        </w:rPr>
        <w:t>Az érintett jogosult arra, hogy a rá vonatkozó, általa az Adatkezelő ren</w:t>
      </w:r>
      <w:r>
        <w:rPr>
          <w:rFonts w:ascii="Times New Roman" w:hAnsi="Times New Roman" w:cs="Times New Roman"/>
          <w:sz w:val="24"/>
          <w:szCs w:val="24"/>
        </w:rPr>
        <w:t xml:space="preserve">delkezésére bocsátott személyes </w:t>
      </w:r>
      <w:r w:rsidRPr="00D30B6E">
        <w:rPr>
          <w:rFonts w:ascii="Times New Roman" w:hAnsi="Times New Roman" w:cs="Times New Roman"/>
          <w:sz w:val="24"/>
          <w:szCs w:val="24"/>
        </w:rPr>
        <w:t>adatokat tagolt, széles körben használt, géppel olvasható formában megkap</w:t>
      </w:r>
      <w:r>
        <w:rPr>
          <w:rFonts w:ascii="Times New Roman" w:hAnsi="Times New Roman" w:cs="Times New Roman"/>
          <w:sz w:val="24"/>
          <w:szCs w:val="24"/>
        </w:rPr>
        <w:t xml:space="preserve">ja, továbbá jogosult arra, hogy </w:t>
      </w:r>
      <w:r w:rsidRPr="00D30B6E">
        <w:rPr>
          <w:rFonts w:ascii="Times New Roman" w:hAnsi="Times New Roman" w:cs="Times New Roman"/>
          <w:sz w:val="24"/>
          <w:szCs w:val="24"/>
        </w:rPr>
        <w:t>ezeket az adatokat egy másik adatkezelőnek továbbítsa.</w:t>
      </w:r>
    </w:p>
    <w:p w:rsidR="00D30B6E" w:rsidRPr="00D30B6E" w:rsidRDefault="00D30B6E" w:rsidP="00D30B6E">
      <w:pPr>
        <w:spacing w:line="360" w:lineRule="auto"/>
        <w:jc w:val="both"/>
        <w:rPr>
          <w:rFonts w:ascii="Times New Roman" w:hAnsi="Times New Roman" w:cs="Times New Roman"/>
          <w:sz w:val="24"/>
          <w:szCs w:val="24"/>
        </w:rPr>
      </w:pPr>
      <w:r w:rsidRPr="00D30B6E">
        <w:rPr>
          <w:rFonts w:ascii="Times New Roman" w:hAnsi="Times New Roman" w:cs="Times New Roman"/>
          <w:sz w:val="24"/>
          <w:szCs w:val="24"/>
        </w:rPr>
        <w:t xml:space="preserve">A </w:t>
      </w:r>
      <w:r w:rsidR="00E50E7F">
        <w:rPr>
          <w:rFonts w:ascii="Times New Roman" w:hAnsi="Times New Roman" w:cs="Times New Roman"/>
          <w:sz w:val="24"/>
          <w:szCs w:val="24"/>
        </w:rPr>
        <w:t>Vállalkozás</w:t>
      </w:r>
      <w:r w:rsidRPr="00D30B6E">
        <w:rPr>
          <w:rFonts w:ascii="Times New Roman" w:hAnsi="Times New Roman" w:cs="Times New Roman"/>
          <w:sz w:val="24"/>
          <w:szCs w:val="24"/>
        </w:rPr>
        <w:t xml:space="preserve"> a beérkezett kérelmet, illetve tiltakozást köteles a beérkezéstől szám</w:t>
      </w:r>
      <w:r>
        <w:rPr>
          <w:rFonts w:ascii="Times New Roman" w:hAnsi="Times New Roman" w:cs="Times New Roman"/>
          <w:sz w:val="24"/>
          <w:szCs w:val="24"/>
        </w:rPr>
        <w:t xml:space="preserve">ított három napon belül áttenni </w:t>
      </w:r>
      <w:r w:rsidRPr="00D30B6E">
        <w:rPr>
          <w:rFonts w:ascii="Times New Roman" w:hAnsi="Times New Roman" w:cs="Times New Roman"/>
          <w:sz w:val="24"/>
          <w:szCs w:val="24"/>
        </w:rPr>
        <w:t>az adatkezelés szempontjából feladat- és hatáskörrel rendelkező szervezeti egység vezetőjéhez.</w:t>
      </w:r>
    </w:p>
    <w:p w:rsidR="00D30B6E" w:rsidRPr="00D30B6E" w:rsidRDefault="00D30B6E" w:rsidP="00D30B6E">
      <w:pPr>
        <w:spacing w:line="360" w:lineRule="auto"/>
        <w:jc w:val="both"/>
        <w:rPr>
          <w:rFonts w:ascii="Times New Roman" w:hAnsi="Times New Roman" w:cs="Times New Roman"/>
          <w:sz w:val="24"/>
          <w:szCs w:val="24"/>
        </w:rPr>
      </w:pPr>
      <w:r w:rsidRPr="00D30B6E">
        <w:rPr>
          <w:rFonts w:ascii="Times New Roman" w:hAnsi="Times New Roman" w:cs="Times New Roman"/>
          <w:sz w:val="24"/>
          <w:szCs w:val="24"/>
        </w:rPr>
        <w:t>A feladat- és hatáskörrel rendelkező szervezeti egység vezetője az érintett</w:t>
      </w:r>
      <w:r w:rsidR="00E50E7F">
        <w:rPr>
          <w:rFonts w:ascii="Times New Roman" w:hAnsi="Times New Roman" w:cs="Times New Roman"/>
          <w:sz w:val="24"/>
          <w:szCs w:val="24"/>
        </w:rPr>
        <w:t xml:space="preserve"> személyes adatának kezelésével </w:t>
      </w:r>
      <w:r w:rsidRPr="00D30B6E">
        <w:rPr>
          <w:rFonts w:ascii="Times New Roman" w:hAnsi="Times New Roman" w:cs="Times New Roman"/>
          <w:sz w:val="24"/>
          <w:szCs w:val="24"/>
        </w:rPr>
        <w:t>összefüggő kérelmére az érkezésétől számított legkésőbb 25 – tiltakozási j</w:t>
      </w:r>
      <w:r w:rsidR="00E50E7F">
        <w:rPr>
          <w:rFonts w:ascii="Times New Roman" w:hAnsi="Times New Roman" w:cs="Times New Roman"/>
          <w:sz w:val="24"/>
          <w:szCs w:val="24"/>
        </w:rPr>
        <w:t xml:space="preserve">og gyakorlása esetén 15 – napon </w:t>
      </w:r>
      <w:r w:rsidRPr="00D30B6E">
        <w:rPr>
          <w:rFonts w:ascii="Times New Roman" w:hAnsi="Times New Roman" w:cs="Times New Roman"/>
          <w:sz w:val="24"/>
          <w:szCs w:val="24"/>
        </w:rPr>
        <w:t>belül írásban, közérthető formában választ ad.</w:t>
      </w:r>
    </w:p>
    <w:p w:rsidR="00D30B6E" w:rsidRPr="00D30B6E" w:rsidRDefault="00D30B6E" w:rsidP="00D30B6E">
      <w:pPr>
        <w:spacing w:line="360" w:lineRule="auto"/>
        <w:jc w:val="both"/>
        <w:rPr>
          <w:rFonts w:ascii="Times New Roman" w:hAnsi="Times New Roman" w:cs="Times New Roman"/>
          <w:sz w:val="24"/>
          <w:szCs w:val="24"/>
        </w:rPr>
      </w:pPr>
      <w:r w:rsidRPr="00D30B6E">
        <w:rPr>
          <w:rFonts w:ascii="Times New Roman" w:hAnsi="Times New Roman" w:cs="Times New Roman"/>
          <w:sz w:val="24"/>
          <w:szCs w:val="24"/>
        </w:rPr>
        <w:lastRenderedPageBreak/>
        <w:t>A tájékoztatás kiterjed az Infotv. 15. § (1) bekezdésében meghatározott inform</w:t>
      </w:r>
      <w:r w:rsidR="00E50E7F">
        <w:rPr>
          <w:rFonts w:ascii="Times New Roman" w:hAnsi="Times New Roman" w:cs="Times New Roman"/>
          <w:sz w:val="24"/>
          <w:szCs w:val="24"/>
        </w:rPr>
        <w:t xml:space="preserve">ációkra, amennyiben az érintett </w:t>
      </w:r>
      <w:r w:rsidRPr="00D30B6E">
        <w:rPr>
          <w:rFonts w:ascii="Times New Roman" w:hAnsi="Times New Roman" w:cs="Times New Roman"/>
          <w:sz w:val="24"/>
          <w:szCs w:val="24"/>
        </w:rPr>
        <w:t>tájékoztatása törvény alapján nem tagadható meg.</w:t>
      </w:r>
    </w:p>
    <w:p w:rsidR="00D30B6E" w:rsidRPr="00D30B6E" w:rsidRDefault="00D30B6E" w:rsidP="00D30B6E">
      <w:pPr>
        <w:spacing w:line="360" w:lineRule="auto"/>
        <w:jc w:val="both"/>
        <w:rPr>
          <w:rFonts w:ascii="Times New Roman" w:hAnsi="Times New Roman" w:cs="Times New Roman"/>
          <w:sz w:val="24"/>
          <w:szCs w:val="24"/>
        </w:rPr>
      </w:pPr>
      <w:r w:rsidRPr="00D30B6E">
        <w:rPr>
          <w:rFonts w:ascii="Times New Roman" w:hAnsi="Times New Roman" w:cs="Times New Roman"/>
          <w:sz w:val="24"/>
          <w:szCs w:val="24"/>
        </w:rPr>
        <w:t xml:space="preserve">A tájékoztatás főszabály szerint ingyenes, költségtérítést a </w:t>
      </w:r>
      <w:r w:rsidR="00E50E7F">
        <w:rPr>
          <w:rFonts w:ascii="Times New Roman" w:hAnsi="Times New Roman" w:cs="Times New Roman"/>
          <w:sz w:val="24"/>
          <w:szCs w:val="24"/>
        </w:rPr>
        <w:t>Vállalkozás</w:t>
      </w:r>
      <w:r w:rsidRPr="00D30B6E">
        <w:rPr>
          <w:rFonts w:ascii="Times New Roman" w:hAnsi="Times New Roman" w:cs="Times New Roman"/>
          <w:sz w:val="24"/>
          <w:szCs w:val="24"/>
        </w:rPr>
        <w:t xml:space="preserve"> csak az</w:t>
      </w:r>
      <w:r w:rsidR="00E50E7F">
        <w:rPr>
          <w:rFonts w:ascii="Times New Roman" w:hAnsi="Times New Roman" w:cs="Times New Roman"/>
          <w:sz w:val="24"/>
          <w:szCs w:val="24"/>
        </w:rPr>
        <w:t xml:space="preserve"> Infotv. 15. § (5) bekezdésében </w:t>
      </w:r>
      <w:r w:rsidRPr="00D30B6E">
        <w:rPr>
          <w:rFonts w:ascii="Times New Roman" w:hAnsi="Times New Roman" w:cs="Times New Roman"/>
          <w:sz w:val="24"/>
          <w:szCs w:val="24"/>
        </w:rPr>
        <w:t>meghatározott esetben számíthat fel.</w:t>
      </w:r>
    </w:p>
    <w:p w:rsidR="00D30B6E" w:rsidRPr="00D30B6E" w:rsidRDefault="00D30B6E" w:rsidP="00D30B6E">
      <w:pPr>
        <w:spacing w:line="360" w:lineRule="auto"/>
        <w:jc w:val="both"/>
        <w:rPr>
          <w:rFonts w:ascii="Times New Roman" w:hAnsi="Times New Roman" w:cs="Times New Roman"/>
          <w:sz w:val="24"/>
          <w:szCs w:val="24"/>
        </w:rPr>
      </w:pPr>
      <w:r w:rsidRPr="00D30B6E">
        <w:rPr>
          <w:rFonts w:ascii="Times New Roman" w:hAnsi="Times New Roman" w:cs="Times New Roman"/>
          <w:sz w:val="24"/>
          <w:szCs w:val="24"/>
        </w:rPr>
        <w:t xml:space="preserve">A </w:t>
      </w:r>
      <w:r w:rsidR="00E50E7F">
        <w:rPr>
          <w:rFonts w:ascii="Times New Roman" w:hAnsi="Times New Roman" w:cs="Times New Roman"/>
          <w:sz w:val="24"/>
          <w:szCs w:val="24"/>
        </w:rPr>
        <w:t>Vállalkozás</w:t>
      </w:r>
      <w:r w:rsidRPr="00D30B6E">
        <w:rPr>
          <w:rFonts w:ascii="Times New Roman" w:hAnsi="Times New Roman" w:cs="Times New Roman"/>
          <w:sz w:val="24"/>
          <w:szCs w:val="24"/>
        </w:rPr>
        <w:t xml:space="preserve"> kérelmet csak az Infotv. 9. § (1) bekezdésében vagy a 19. §-ában meghatározott okokból utasít el,</w:t>
      </w:r>
      <w:r w:rsidR="00E50E7F">
        <w:rPr>
          <w:rFonts w:ascii="Times New Roman" w:hAnsi="Times New Roman" w:cs="Times New Roman"/>
          <w:sz w:val="24"/>
          <w:szCs w:val="24"/>
        </w:rPr>
        <w:t xml:space="preserve"> </w:t>
      </w:r>
      <w:r w:rsidRPr="00D30B6E">
        <w:rPr>
          <w:rFonts w:ascii="Times New Roman" w:hAnsi="Times New Roman" w:cs="Times New Roman"/>
          <w:sz w:val="24"/>
          <w:szCs w:val="24"/>
        </w:rPr>
        <w:t>erre csak indoklással, az Infotv. 16. § (2) bekezdésében meghatározott tájékoztatással, írásban kerül sor.</w:t>
      </w:r>
    </w:p>
    <w:p w:rsidR="00D30B6E" w:rsidRPr="00D30B6E" w:rsidRDefault="00D30B6E" w:rsidP="00D30B6E">
      <w:pPr>
        <w:spacing w:line="360" w:lineRule="auto"/>
        <w:jc w:val="both"/>
        <w:rPr>
          <w:rFonts w:ascii="Times New Roman" w:hAnsi="Times New Roman" w:cs="Times New Roman"/>
          <w:sz w:val="24"/>
          <w:szCs w:val="24"/>
        </w:rPr>
      </w:pPr>
      <w:r w:rsidRPr="00D30B6E">
        <w:rPr>
          <w:rFonts w:ascii="Times New Roman" w:hAnsi="Times New Roman" w:cs="Times New Roman"/>
          <w:sz w:val="24"/>
          <w:szCs w:val="24"/>
        </w:rPr>
        <w:t>A valóságnak nem megfelelő adatot az adatot kezelő szervezeti egység ve</w:t>
      </w:r>
      <w:r w:rsidR="00E50E7F">
        <w:rPr>
          <w:rFonts w:ascii="Times New Roman" w:hAnsi="Times New Roman" w:cs="Times New Roman"/>
          <w:sz w:val="24"/>
          <w:szCs w:val="24"/>
        </w:rPr>
        <w:t xml:space="preserve">zetője – amennyiben a szükséges </w:t>
      </w:r>
      <w:r w:rsidRPr="00D30B6E">
        <w:rPr>
          <w:rFonts w:ascii="Times New Roman" w:hAnsi="Times New Roman" w:cs="Times New Roman"/>
          <w:sz w:val="24"/>
          <w:szCs w:val="24"/>
        </w:rPr>
        <w:t>adatok és az azokat bizonyító közokiratok rendelkezésre állnak – helyesbíti, az</w:t>
      </w:r>
      <w:r w:rsidR="00E50E7F">
        <w:rPr>
          <w:rFonts w:ascii="Times New Roman" w:hAnsi="Times New Roman" w:cs="Times New Roman"/>
          <w:sz w:val="24"/>
          <w:szCs w:val="24"/>
        </w:rPr>
        <w:t xml:space="preserve"> Infotv. 17. § (2) bekezdésében </w:t>
      </w:r>
      <w:r w:rsidRPr="00D30B6E">
        <w:rPr>
          <w:rFonts w:ascii="Times New Roman" w:hAnsi="Times New Roman" w:cs="Times New Roman"/>
          <w:sz w:val="24"/>
          <w:szCs w:val="24"/>
        </w:rPr>
        <w:t>meghatározott okok fennállása esetén intézkedik a kezelt személyes adat törlése iránt.</w:t>
      </w:r>
    </w:p>
    <w:p w:rsidR="00E50E7F" w:rsidRPr="00E50E7F" w:rsidRDefault="00D30B6E" w:rsidP="00E50E7F">
      <w:pPr>
        <w:spacing w:line="360" w:lineRule="auto"/>
        <w:jc w:val="both"/>
        <w:rPr>
          <w:rFonts w:ascii="Times New Roman" w:hAnsi="Times New Roman" w:cs="Times New Roman"/>
          <w:sz w:val="24"/>
          <w:szCs w:val="24"/>
        </w:rPr>
      </w:pPr>
      <w:r w:rsidRPr="00D30B6E">
        <w:rPr>
          <w:rFonts w:ascii="Times New Roman" w:hAnsi="Times New Roman" w:cs="Times New Roman"/>
          <w:sz w:val="24"/>
          <w:szCs w:val="24"/>
        </w:rPr>
        <w:t>Az érintett személyes adata kezelése elleni tiltakozásának elbírálásának időtart</w:t>
      </w:r>
      <w:r w:rsidR="00E50E7F">
        <w:rPr>
          <w:rFonts w:ascii="Times New Roman" w:hAnsi="Times New Roman" w:cs="Times New Roman"/>
          <w:sz w:val="24"/>
          <w:szCs w:val="24"/>
        </w:rPr>
        <w:t xml:space="preserve">amára – de legfeljebb 5 napra – </w:t>
      </w:r>
      <w:r w:rsidRPr="00D30B6E">
        <w:rPr>
          <w:rFonts w:ascii="Times New Roman" w:hAnsi="Times New Roman" w:cs="Times New Roman"/>
          <w:sz w:val="24"/>
          <w:szCs w:val="24"/>
        </w:rPr>
        <w:t>az adatkezelést az adatkezelést végző szervezeti egység vezetője felfüggeszti,</w:t>
      </w:r>
      <w:r w:rsidR="00E50E7F">
        <w:rPr>
          <w:rFonts w:ascii="Times New Roman" w:hAnsi="Times New Roman" w:cs="Times New Roman"/>
          <w:sz w:val="24"/>
          <w:szCs w:val="24"/>
        </w:rPr>
        <w:t xml:space="preserve"> a tiltakozás megalapozottságát </w:t>
      </w:r>
      <w:r w:rsidRPr="00D30B6E">
        <w:rPr>
          <w:rFonts w:ascii="Times New Roman" w:hAnsi="Times New Roman" w:cs="Times New Roman"/>
          <w:sz w:val="24"/>
          <w:szCs w:val="24"/>
        </w:rPr>
        <w:t>megvizsgálja és döntést hoz, amelyről a kérelmezőt az Infotv. 21. § (2)</w:t>
      </w:r>
      <w:r w:rsidR="00E50E7F">
        <w:rPr>
          <w:rFonts w:ascii="Times New Roman" w:hAnsi="Times New Roman" w:cs="Times New Roman"/>
          <w:sz w:val="24"/>
          <w:szCs w:val="24"/>
        </w:rPr>
        <w:t xml:space="preserve"> bekezdésében foglaltak szerint </w:t>
      </w:r>
      <w:r w:rsidRPr="00D30B6E">
        <w:rPr>
          <w:rFonts w:ascii="Times New Roman" w:hAnsi="Times New Roman" w:cs="Times New Roman"/>
          <w:sz w:val="24"/>
          <w:szCs w:val="24"/>
        </w:rPr>
        <w:t>tájékoztatja.</w:t>
      </w:r>
      <w:r w:rsidR="00E50E7F">
        <w:rPr>
          <w:rFonts w:ascii="Times New Roman" w:hAnsi="Times New Roman" w:cs="Times New Roman"/>
          <w:sz w:val="24"/>
          <w:szCs w:val="24"/>
        </w:rPr>
        <w:t xml:space="preserve"> </w:t>
      </w:r>
      <w:r w:rsidR="00E50E7F" w:rsidRPr="00E50E7F">
        <w:rPr>
          <w:rFonts w:ascii="Times New Roman" w:hAnsi="Times New Roman" w:cs="Times New Roman"/>
          <w:sz w:val="24"/>
          <w:szCs w:val="24"/>
        </w:rPr>
        <w:t>Amennyiben a tiltakozás indokolt, az adatot kezelő szervezeti egység vezetője az</w:t>
      </w:r>
      <w:r w:rsidR="00E50E7F">
        <w:rPr>
          <w:rFonts w:ascii="Times New Roman" w:hAnsi="Times New Roman" w:cs="Times New Roman"/>
          <w:sz w:val="24"/>
          <w:szCs w:val="24"/>
        </w:rPr>
        <w:t xml:space="preserve"> Infotv. 21. § (3) bekezdésében </w:t>
      </w:r>
      <w:r w:rsidR="00E50E7F" w:rsidRPr="00E50E7F">
        <w:rPr>
          <w:rFonts w:ascii="Times New Roman" w:hAnsi="Times New Roman" w:cs="Times New Roman"/>
          <w:sz w:val="24"/>
          <w:szCs w:val="24"/>
        </w:rPr>
        <w:t>meghatározottak szerint jár el.</w:t>
      </w:r>
    </w:p>
    <w:p w:rsidR="00E50E7F" w:rsidRPr="00E50E7F" w:rsidRDefault="00E50E7F" w:rsidP="00E50E7F">
      <w:pPr>
        <w:spacing w:line="360" w:lineRule="auto"/>
        <w:jc w:val="both"/>
        <w:rPr>
          <w:rFonts w:ascii="Times New Roman" w:hAnsi="Times New Roman" w:cs="Times New Roman"/>
          <w:sz w:val="24"/>
          <w:szCs w:val="24"/>
        </w:rPr>
      </w:pPr>
      <w:r w:rsidRPr="00E50E7F">
        <w:rPr>
          <w:rFonts w:ascii="Times New Roman" w:hAnsi="Times New Roman" w:cs="Times New Roman"/>
          <w:sz w:val="24"/>
          <w:szCs w:val="24"/>
        </w:rPr>
        <w:t xml:space="preserve">A </w:t>
      </w:r>
      <w:r>
        <w:rPr>
          <w:rFonts w:ascii="Times New Roman" w:hAnsi="Times New Roman" w:cs="Times New Roman"/>
          <w:sz w:val="24"/>
          <w:szCs w:val="24"/>
        </w:rPr>
        <w:t>Vállalkozás</w:t>
      </w:r>
      <w:r w:rsidRPr="00E50E7F">
        <w:rPr>
          <w:rFonts w:ascii="Times New Roman" w:hAnsi="Times New Roman" w:cs="Times New Roman"/>
          <w:sz w:val="24"/>
          <w:szCs w:val="24"/>
        </w:rPr>
        <w:t xml:space="preserve"> az érintett adatainak jogellenes kezelésével vagy az</w:t>
      </w:r>
      <w:r>
        <w:rPr>
          <w:rFonts w:ascii="Times New Roman" w:hAnsi="Times New Roman" w:cs="Times New Roman"/>
          <w:sz w:val="24"/>
          <w:szCs w:val="24"/>
        </w:rPr>
        <w:t xml:space="preserve"> adatbiztonság követelményeinek </w:t>
      </w:r>
      <w:r w:rsidRPr="00E50E7F">
        <w:rPr>
          <w:rFonts w:ascii="Times New Roman" w:hAnsi="Times New Roman" w:cs="Times New Roman"/>
          <w:sz w:val="24"/>
          <w:szCs w:val="24"/>
        </w:rPr>
        <w:t>megszegésével másnak okozott kárt, illetve az általa vagy az általa igénybe ve</w:t>
      </w:r>
      <w:r>
        <w:rPr>
          <w:rFonts w:ascii="Times New Roman" w:hAnsi="Times New Roman" w:cs="Times New Roman"/>
          <w:sz w:val="24"/>
          <w:szCs w:val="24"/>
        </w:rPr>
        <w:t xml:space="preserve">tt adatfeldolgozó által okozott </w:t>
      </w:r>
      <w:r w:rsidRPr="00E50E7F">
        <w:rPr>
          <w:rFonts w:ascii="Times New Roman" w:hAnsi="Times New Roman" w:cs="Times New Roman"/>
          <w:sz w:val="24"/>
          <w:szCs w:val="24"/>
        </w:rPr>
        <w:t xml:space="preserve">személyiségi jogsértés esetén járó sérelemdíjat is megtéríti. Az Adatkezelő </w:t>
      </w:r>
      <w:r>
        <w:rPr>
          <w:rFonts w:ascii="Times New Roman" w:hAnsi="Times New Roman" w:cs="Times New Roman"/>
          <w:sz w:val="24"/>
          <w:szCs w:val="24"/>
        </w:rPr>
        <w:t xml:space="preserve">mentesül az okozott kárért való </w:t>
      </w:r>
      <w:r w:rsidRPr="00E50E7F">
        <w:rPr>
          <w:rFonts w:ascii="Times New Roman" w:hAnsi="Times New Roman" w:cs="Times New Roman"/>
          <w:sz w:val="24"/>
          <w:szCs w:val="24"/>
        </w:rPr>
        <w:t>felelősség és a sérelemdíj megfizetésének kötelezettsége alól, ha bizonyítj</w:t>
      </w:r>
      <w:r>
        <w:rPr>
          <w:rFonts w:ascii="Times New Roman" w:hAnsi="Times New Roman" w:cs="Times New Roman"/>
          <w:sz w:val="24"/>
          <w:szCs w:val="24"/>
        </w:rPr>
        <w:t xml:space="preserve">a, hogy a kárt vagy az érintett </w:t>
      </w:r>
      <w:r w:rsidRPr="00E50E7F">
        <w:rPr>
          <w:rFonts w:ascii="Times New Roman" w:hAnsi="Times New Roman" w:cs="Times New Roman"/>
          <w:sz w:val="24"/>
          <w:szCs w:val="24"/>
        </w:rPr>
        <w:t xml:space="preserve">személyiségi jogának sérelmét az adatkezelés körén kívül eső elháríthatatlan ok </w:t>
      </w:r>
      <w:r>
        <w:rPr>
          <w:rFonts w:ascii="Times New Roman" w:hAnsi="Times New Roman" w:cs="Times New Roman"/>
          <w:sz w:val="24"/>
          <w:szCs w:val="24"/>
        </w:rPr>
        <w:t xml:space="preserve">idézte elő. Ugyanígy nem téríti </w:t>
      </w:r>
      <w:r w:rsidRPr="00E50E7F">
        <w:rPr>
          <w:rFonts w:ascii="Times New Roman" w:hAnsi="Times New Roman" w:cs="Times New Roman"/>
          <w:sz w:val="24"/>
          <w:szCs w:val="24"/>
        </w:rPr>
        <w:t>meg a kárt, amennyiben az a károsult szándékos vagy súlyosan gondatlan magatartásából származott.</w:t>
      </w:r>
    </w:p>
    <w:p w:rsidR="00B85F41" w:rsidRPr="00E50E7F" w:rsidRDefault="00E50E7F" w:rsidP="00E50E7F">
      <w:pPr>
        <w:spacing w:line="360" w:lineRule="auto"/>
        <w:jc w:val="both"/>
        <w:rPr>
          <w:rFonts w:ascii="Times New Roman" w:hAnsi="Times New Roman" w:cs="Times New Roman"/>
          <w:sz w:val="24"/>
          <w:szCs w:val="24"/>
        </w:rPr>
      </w:pPr>
      <w:r w:rsidRPr="00E50E7F">
        <w:rPr>
          <w:rFonts w:ascii="Times New Roman" w:hAnsi="Times New Roman" w:cs="Times New Roman"/>
          <w:sz w:val="24"/>
          <w:szCs w:val="24"/>
        </w:rPr>
        <w:t>Az érintett jogorvoslati lehetőséggel, panasszal a Nemzeti Adatvédelmi és</w:t>
      </w:r>
      <w:r>
        <w:rPr>
          <w:rFonts w:ascii="Times New Roman" w:hAnsi="Times New Roman" w:cs="Times New Roman"/>
          <w:sz w:val="24"/>
          <w:szCs w:val="24"/>
        </w:rPr>
        <w:t xml:space="preserve"> Információszabadság Hatóságnál </w:t>
      </w:r>
      <w:r w:rsidRPr="00E50E7F">
        <w:rPr>
          <w:rFonts w:ascii="Times New Roman" w:hAnsi="Times New Roman" w:cs="Times New Roman"/>
          <w:sz w:val="24"/>
          <w:szCs w:val="24"/>
        </w:rPr>
        <w:t>(1125 Budapest, Szilágyi Erzsébet fasor 22/C.) vagy lakóhelye vagy tartó</w:t>
      </w:r>
      <w:r>
        <w:rPr>
          <w:rFonts w:ascii="Times New Roman" w:hAnsi="Times New Roman" w:cs="Times New Roman"/>
          <w:sz w:val="24"/>
          <w:szCs w:val="24"/>
        </w:rPr>
        <w:t xml:space="preserve">zkodási helye szerint illetékes </w:t>
      </w:r>
      <w:r w:rsidRPr="00E50E7F">
        <w:rPr>
          <w:rFonts w:ascii="Times New Roman" w:hAnsi="Times New Roman" w:cs="Times New Roman"/>
          <w:sz w:val="24"/>
          <w:szCs w:val="24"/>
        </w:rPr>
        <w:t>törvényszéknél élhet.</w:t>
      </w:r>
    </w:p>
    <w:p w:rsidR="00A75F04" w:rsidRDefault="00A75F04" w:rsidP="00A75F04">
      <w:pPr>
        <w:pStyle w:val="Cmsor1"/>
      </w:pPr>
      <w:bookmarkStart w:id="20" w:name="_Toc100002956"/>
      <w:r w:rsidRPr="00A75F04">
        <w:t>Munkára jelentkezők adataival kapcsolatos adatkezelés</w:t>
      </w:r>
      <w:bookmarkEnd w:id="20"/>
    </w:p>
    <w:p w:rsidR="00A75F04" w:rsidRPr="00A75F04" w:rsidRDefault="00A75F04" w:rsidP="00A75F04">
      <w:pPr>
        <w:spacing w:line="360" w:lineRule="auto"/>
        <w:jc w:val="both"/>
        <w:rPr>
          <w:rFonts w:ascii="Times New Roman" w:hAnsi="Times New Roman" w:cs="Times New Roman"/>
          <w:sz w:val="24"/>
          <w:szCs w:val="24"/>
        </w:rPr>
      </w:pPr>
      <w:r w:rsidRPr="00A75F04">
        <w:rPr>
          <w:rFonts w:ascii="Times New Roman" w:hAnsi="Times New Roman" w:cs="Times New Roman"/>
          <w:sz w:val="24"/>
          <w:szCs w:val="24"/>
        </w:rPr>
        <w:t xml:space="preserve">A munkavállalók kiválasztása során személyes adatok adatkezelését valósítja meg a </w:t>
      </w:r>
      <w:r w:rsidR="00F64150">
        <w:rPr>
          <w:rFonts w:ascii="Times New Roman" w:hAnsi="Times New Roman" w:cs="Times New Roman"/>
          <w:sz w:val="24"/>
          <w:szCs w:val="24"/>
        </w:rPr>
        <w:t>Vállalkozás</w:t>
      </w:r>
      <w:r w:rsidRPr="00A75F04">
        <w:rPr>
          <w:rFonts w:ascii="Times New Roman" w:hAnsi="Times New Roman" w:cs="Times New Roman"/>
          <w:sz w:val="24"/>
          <w:szCs w:val="24"/>
        </w:rPr>
        <w:t>.</w:t>
      </w:r>
    </w:p>
    <w:p w:rsidR="00A75F04" w:rsidRPr="00A75F04" w:rsidRDefault="00A75F04" w:rsidP="00A75F04">
      <w:pPr>
        <w:spacing w:line="360" w:lineRule="auto"/>
        <w:jc w:val="both"/>
        <w:rPr>
          <w:rFonts w:ascii="Times New Roman" w:hAnsi="Times New Roman" w:cs="Times New Roman"/>
          <w:sz w:val="24"/>
          <w:szCs w:val="24"/>
        </w:rPr>
      </w:pPr>
      <w:r w:rsidRPr="00A75F04">
        <w:rPr>
          <w:rFonts w:ascii="Times New Roman" w:hAnsi="Times New Roman" w:cs="Times New Roman"/>
          <w:sz w:val="24"/>
          <w:szCs w:val="24"/>
        </w:rPr>
        <w:lastRenderedPageBreak/>
        <w:t>Felvételre jelentkezés</w:t>
      </w:r>
      <w:r>
        <w:rPr>
          <w:rFonts w:ascii="Times New Roman" w:hAnsi="Times New Roman" w:cs="Times New Roman"/>
          <w:sz w:val="24"/>
          <w:szCs w:val="24"/>
        </w:rPr>
        <w:t xml:space="preserve"> az alábbiak szerint történhet: h</w:t>
      </w:r>
      <w:r w:rsidRPr="00A75F04">
        <w:rPr>
          <w:rFonts w:ascii="Times New Roman" w:hAnsi="Times New Roman" w:cs="Times New Roman"/>
          <w:sz w:val="24"/>
          <w:szCs w:val="24"/>
        </w:rPr>
        <w:t>irdetés, pályázat útján a foglalkoztatási hivatal által történik a toborzás. Felvételre</w:t>
      </w:r>
      <w:r>
        <w:rPr>
          <w:rFonts w:ascii="Times New Roman" w:hAnsi="Times New Roman" w:cs="Times New Roman"/>
          <w:sz w:val="24"/>
          <w:szCs w:val="24"/>
        </w:rPr>
        <w:t xml:space="preserve"> jelentkezés történhet emailben </w:t>
      </w:r>
      <w:r w:rsidRPr="00A75F04">
        <w:rPr>
          <w:rFonts w:ascii="Times New Roman" w:hAnsi="Times New Roman" w:cs="Times New Roman"/>
          <w:sz w:val="24"/>
          <w:szCs w:val="24"/>
        </w:rPr>
        <w:t>és postai úton.</w:t>
      </w:r>
    </w:p>
    <w:p w:rsidR="00A75F04" w:rsidRPr="00A75F04" w:rsidRDefault="00A75F04" w:rsidP="00A75F04">
      <w:pPr>
        <w:spacing w:line="360" w:lineRule="auto"/>
        <w:jc w:val="both"/>
        <w:rPr>
          <w:rFonts w:ascii="Times New Roman" w:hAnsi="Times New Roman" w:cs="Times New Roman"/>
          <w:sz w:val="24"/>
          <w:szCs w:val="24"/>
        </w:rPr>
      </w:pPr>
      <w:r w:rsidRPr="00A75F04">
        <w:rPr>
          <w:rFonts w:ascii="Times New Roman" w:hAnsi="Times New Roman" w:cs="Times New Roman"/>
          <w:sz w:val="24"/>
          <w:szCs w:val="24"/>
        </w:rPr>
        <w:t xml:space="preserve">A jelentkezők önéletrajzait elektronikusan egy iktató programban, illetve papíralapon is eltárolja a </w:t>
      </w:r>
      <w:r w:rsidR="00F64150">
        <w:rPr>
          <w:rFonts w:ascii="Times New Roman" w:hAnsi="Times New Roman" w:cs="Times New Roman"/>
          <w:sz w:val="24"/>
          <w:szCs w:val="24"/>
        </w:rPr>
        <w:t>Vállalkozás</w:t>
      </w:r>
      <w:r w:rsidRPr="00A75F04">
        <w:rPr>
          <w:rFonts w:ascii="Times New Roman" w:hAnsi="Times New Roman" w:cs="Times New Roman"/>
          <w:sz w:val="24"/>
          <w:szCs w:val="24"/>
        </w:rPr>
        <w:t>.</w:t>
      </w:r>
    </w:p>
    <w:p w:rsidR="00A75F04" w:rsidRDefault="00A75F04" w:rsidP="00EB67BA">
      <w:pPr>
        <w:spacing w:line="360" w:lineRule="auto"/>
        <w:jc w:val="both"/>
        <w:rPr>
          <w:rFonts w:ascii="Times New Roman" w:hAnsi="Times New Roman" w:cs="Times New Roman"/>
          <w:sz w:val="24"/>
          <w:szCs w:val="24"/>
        </w:rPr>
      </w:pPr>
      <w:r w:rsidRPr="00A75F04">
        <w:rPr>
          <w:rFonts w:ascii="Times New Roman" w:hAnsi="Times New Roman" w:cs="Times New Roman"/>
          <w:sz w:val="24"/>
          <w:szCs w:val="24"/>
        </w:rPr>
        <w:t xml:space="preserve">A megfelelő munkavállaló kiválasztásáért </w:t>
      </w:r>
      <w:r w:rsidR="00EB67BA">
        <w:rPr>
          <w:rFonts w:ascii="Times New Roman" w:hAnsi="Times New Roman" w:cs="Times New Roman"/>
          <w:sz w:val="24"/>
          <w:szCs w:val="24"/>
        </w:rPr>
        <w:t>a Vállalkozás vezetője a felelős, ezért az ő kötelessége</w:t>
      </w:r>
      <w:r w:rsidRPr="00A75F04">
        <w:rPr>
          <w:rFonts w:ascii="Times New Roman" w:hAnsi="Times New Roman" w:cs="Times New Roman"/>
          <w:sz w:val="24"/>
          <w:szCs w:val="24"/>
        </w:rPr>
        <w:t xml:space="preserve"> az érintettek jogait biztosítani.</w:t>
      </w:r>
    </w:p>
    <w:p w:rsidR="00A75F04" w:rsidRDefault="00EB67BA" w:rsidP="00EB67BA">
      <w:pPr>
        <w:pStyle w:val="Cmsor1"/>
      </w:pPr>
      <w:bookmarkStart w:id="21" w:name="_Toc100002957"/>
      <w:r w:rsidRPr="00EB67BA">
        <w:t>Munkaviszonnyal kapcsolatos adatkezelés</w:t>
      </w:r>
      <w:bookmarkEnd w:id="21"/>
    </w:p>
    <w:p w:rsidR="00B85F41" w:rsidRDefault="00EB67BA" w:rsidP="009930DA">
      <w:pPr>
        <w:spacing w:line="360" w:lineRule="auto"/>
        <w:jc w:val="both"/>
        <w:rPr>
          <w:rFonts w:ascii="Times New Roman" w:hAnsi="Times New Roman" w:cs="Times New Roman"/>
          <w:sz w:val="24"/>
          <w:szCs w:val="24"/>
        </w:rPr>
      </w:pPr>
      <w:r w:rsidRPr="00EB67BA">
        <w:rPr>
          <w:rFonts w:ascii="Times New Roman" w:hAnsi="Times New Roman" w:cs="Times New Roman"/>
          <w:sz w:val="24"/>
          <w:szCs w:val="24"/>
        </w:rPr>
        <w:t>A munkaviszonnyal kapcsolatos adatkezelés célja a munkaviszony létesítése, fenntartása és megszüntetése.</w:t>
      </w:r>
    </w:p>
    <w:p w:rsidR="00EB67BA" w:rsidRDefault="00EB67BA" w:rsidP="00EB67BA">
      <w:pPr>
        <w:pStyle w:val="Cmsor2"/>
      </w:pPr>
      <w:bookmarkStart w:id="22" w:name="_Toc100002958"/>
      <w:r w:rsidRPr="00EB67BA">
        <w:t>Személyazonosító igazolványok fénymásolása</w:t>
      </w:r>
      <w:bookmarkEnd w:id="22"/>
    </w:p>
    <w:p w:rsidR="00EB67BA" w:rsidRPr="00EB67BA" w:rsidRDefault="00EB67BA" w:rsidP="00EB67BA">
      <w:pPr>
        <w:spacing w:line="360" w:lineRule="auto"/>
        <w:jc w:val="both"/>
        <w:rPr>
          <w:rFonts w:ascii="Times New Roman" w:hAnsi="Times New Roman" w:cs="Times New Roman"/>
          <w:sz w:val="24"/>
          <w:szCs w:val="24"/>
        </w:rPr>
      </w:pPr>
      <w:r w:rsidRPr="00EB67BA">
        <w:rPr>
          <w:rFonts w:ascii="Times New Roman" w:hAnsi="Times New Roman" w:cs="Times New Roman"/>
          <w:sz w:val="24"/>
          <w:szCs w:val="24"/>
        </w:rPr>
        <w:t xml:space="preserve">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 összhangban a NAIH álláspontjával – nem készít</w:t>
      </w:r>
      <w:r>
        <w:rPr>
          <w:rFonts w:ascii="Times New Roman" w:hAnsi="Times New Roman" w:cs="Times New Roman"/>
          <w:sz w:val="24"/>
          <w:szCs w:val="24"/>
        </w:rPr>
        <w:t xml:space="preserve"> fénymásolatot személyazonosító </w:t>
      </w:r>
      <w:r w:rsidRPr="00EB67BA">
        <w:rPr>
          <w:rFonts w:ascii="Times New Roman" w:hAnsi="Times New Roman" w:cs="Times New Roman"/>
          <w:sz w:val="24"/>
          <w:szCs w:val="24"/>
        </w:rPr>
        <w:t>igazolványokról.</w:t>
      </w:r>
    </w:p>
    <w:p w:rsidR="00EB67BA" w:rsidRDefault="00EB67BA" w:rsidP="00EB67BA">
      <w:pPr>
        <w:pStyle w:val="Cmsor2"/>
      </w:pPr>
      <w:bookmarkStart w:id="23" w:name="_Toc100002959"/>
      <w:r w:rsidRPr="00EB67BA">
        <w:t>Egészségügyi alkalmassággal kapcsolatos egészségügyi adatok kezelése</w:t>
      </w:r>
      <w:bookmarkEnd w:id="23"/>
    </w:p>
    <w:p w:rsidR="00EB67BA" w:rsidRPr="00EB67BA" w:rsidRDefault="00EB67BA" w:rsidP="00EB67BA">
      <w:pPr>
        <w:spacing w:line="360" w:lineRule="auto"/>
        <w:jc w:val="both"/>
        <w:rPr>
          <w:rFonts w:ascii="Times New Roman" w:hAnsi="Times New Roman" w:cs="Times New Roman"/>
          <w:sz w:val="24"/>
          <w:szCs w:val="24"/>
        </w:rPr>
      </w:pPr>
      <w:r w:rsidRPr="00EB67BA">
        <w:rPr>
          <w:rFonts w:ascii="Times New Roman" w:hAnsi="Times New Roman" w:cs="Times New Roman"/>
          <w:sz w:val="24"/>
          <w:szCs w:val="24"/>
        </w:rPr>
        <w:t xml:space="preserve">Az egészségügyi alkalmassággal kapcsolatos adatokat 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nem ismeri meg, és nem kezeli egyetl</w:t>
      </w:r>
      <w:r>
        <w:rPr>
          <w:rFonts w:ascii="Times New Roman" w:hAnsi="Times New Roman" w:cs="Times New Roman"/>
          <w:sz w:val="24"/>
          <w:szCs w:val="24"/>
        </w:rPr>
        <w:t xml:space="preserve">en </w:t>
      </w:r>
      <w:r w:rsidRPr="00EB67BA">
        <w:rPr>
          <w:rFonts w:ascii="Times New Roman" w:hAnsi="Times New Roman" w:cs="Times New Roman"/>
          <w:sz w:val="24"/>
          <w:szCs w:val="24"/>
        </w:rPr>
        <w:t xml:space="preserve">érintett adatát a célon túlterjeszkedő mértékben. 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az egészségügyi</w:t>
      </w:r>
      <w:r>
        <w:rPr>
          <w:rFonts w:ascii="Times New Roman" w:hAnsi="Times New Roman" w:cs="Times New Roman"/>
          <w:sz w:val="24"/>
          <w:szCs w:val="24"/>
        </w:rPr>
        <w:t xml:space="preserve"> alkalmasság eldöntése céljából </w:t>
      </w:r>
      <w:r w:rsidRPr="00EB67BA">
        <w:rPr>
          <w:rFonts w:ascii="Times New Roman" w:hAnsi="Times New Roman" w:cs="Times New Roman"/>
          <w:sz w:val="24"/>
          <w:szCs w:val="24"/>
        </w:rPr>
        <w:t>egészségügyi szolgáltatótól származó alkalmassági eredmény alapján dönt</w:t>
      </w:r>
      <w:r>
        <w:rPr>
          <w:rFonts w:ascii="Times New Roman" w:hAnsi="Times New Roman" w:cs="Times New Roman"/>
          <w:sz w:val="24"/>
          <w:szCs w:val="24"/>
        </w:rPr>
        <w:t xml:space="preserve"> az adott (leendő) munkavállaló </w:t>
      </w:r>
      <w:r w:rsidRPr="00EB67BA">
        <w:rPr>
          <w:rFonts w:ascii="Times New Roman" w:hAnsi="Times New Roman" w:cs="Times New Roman"/>
          <w:sz w:val="24"/>
          <w:szCs w:val="24"/>
        </w:rPr>
        <w:t xml:space="preserve">egészségügyi alkalmasságáról. 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csak az egészségügyi alkalmasság tényét bizonyító adatot kezeli.</w:t>
      </w:r>
    </w:p>
    <w:p w:rsidR="00EB67BA" w:rsidRDefault="00EB67BA" w:rsidP="00EB67BA">
      <w:pPr>
        <w:spacing w:line="360" w:lineRule="auto"/>
        <w:jc w:val="both"/>
        <w:rPr>
          <w:rFonts w:ascii="Times New Roman" w:hAnsi="Times New Roman" w:cs="Times New Roman"/>
          <w:sz w:val="24"/>
          <w:szCs w:val="24"/>
        </w:rPr>
      </w:pPr>
      <w:r w:rsidRPr="00EB67BA">
        <w:rPr>
          <w:rFonts w:ascii="Times New Roman" w:hAnsi="Times New Roman" w:cs="Times New Roman"/>
          <w:sz w:val="24"/>
          <w:szCs w:val="24"/>
        </w:rPr>
        <w:t xml:space="preserve">Amennyiben a munkaszerződés megkötésének folyamata során derül ki, hogy </w:t>
      </w:r>
      <w:r>
        <w:rPr>
          <w:rFonts w:ascii="Times New Roman" w:hAnsi="Times New Roman" w:cs="Times New Roman"/>
          <w:sz w:val="24"/>
          <w:szCs w:val="24"/>
        </w:rPr>
        <w:t xml:space="preserve">az adott érintett alkalmatlan a </w:t>
      </w:r>
      <w:r w:rsidRPr="00EB67BA">
        <w:rPr>
          <w:rFonts w:ascii="Times New Roman" w:hAnsi="Times New Roman" w:cs="Times New Roman"/>
          <w:sz w:val="24"/>
          <w:szCs w:val="24"/>
        </w:rPr>
        <w:t>munkakör betöltésére, ezért a munkaviszony nem jön létre vagy ennek hatására szűnik meg,</w:t>
      </w:r>
      <w:r>
        <w:rPr>
          <w:rFonts w:ascii="Times New Roman" w:hAnsi="Times New Roman" w:cs="Times New Roman"/>
          <w:sz w:val="24"/>
          <w:szCs w:val="24"/>
        </w:rPr>
        <w:t xml:space="preserve"> úgy az adatkezelés </w:t>
      </w:r>
      <w:r w:rsidRPr="00EB67BA">
        <w:rPr>
          <w:rFonts w:ascii="Times New Roman" w:hAnsi="Times New Roman" w:cs="Times New Roman"/>
          <w:sz w:val="24"/>
          <w:szCs w:val="24"/>
        </w:rPr>
        <w:t>határidej</w:t>
      </w:r>
      <w:r w:rsidR="00D65726">
        <w:rPr>
          <w:rFonts w:ascii="Times New Roman" w:hAnsi="Times New Roman" w:cs="Times New Roman"/>
          <w:sz w:val="24"/>
          <w:szCs w:val="24"/>
        </w:rPr>
        <w:t>e és módja is ezzel párhuzamos.</w:t>
      </w:r>
    </w:p>
    <w:p w:rsidR="00EB67BA" w:rsidRDefault="00B13BA1" w:rsidP="00B13BA1">
      <w:pPr>
        <w:pStyle w:val="Cmsor2"/>
      </w:pPr>
      <w:bookmarkStart w:id="24" w:name="_Toc100002960"/>
      <w:r w:rsidRPr="00B13BA1">
        <w:t>A munkaviszony fenntartásával és megszűnésével kapcsolatos adatkezelések</w:t>
      </w:r>
      <w:bookmarkEnd w:id="24"/>
    </w:p>
    <w:p w:rsidR="00B13BA1" w:rsidRPr="00B13BA1" w:rsidRDefault="00B13BA1" w:rsidP="00B13BA1">
      <w:pPr>
        <w:spacing w:line="360" w:lineRule="auto"/>
        <w:jc w:val="both"/>
        <w:rPr>
          <w:rFonts w:ascii="Times New Roman" w:hAnsi="Times New Roman" w:cs="Times New Roman"/>
          <w:sz w:val="24"/>
          <w:szCs w:val="24"/>
        </w:rPr>
      </w:pPr>
      <w:r w:rsidRPr="00B13BA1">
        <w:rPr>
          <w:rFonts w:ascii="Times New Roman" w:hAnsi="Times New Roman" w:cs="Times New Roman"/>
          <w:sz w:val="24"/>
          <w:szCs w:val="24"/>
        </w:rPr>
        <w:t xml:space="preserve">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w:t>
      </w:r>
      <w:r w:rsidRPr="00B13BA1">
        <w:rPr>
          <w:rFonts w:ascii="Times New Roman" w:hAnsi="Times New Roman" w:cs="Times New Roman"/>
          <w:sz w:val="24"/>
          <w:szCs w:val="24"/>
        </w:rPr>
        <w:t>a munkavállalóiról személyzeti, valamint bér- és munkaügyi nyilván</w:t>
      </w:r>
      <w:r>
        <w:rPr>
          <w:rFonts w:ascii="Times New Roman" w:hAnsi="Times New Roman" w:cs="Times New Roman"/>
          <w:sz w:val="24"/>
          <w:szCs w:val="24"/>
        </w:rPr>
        <w:t xml:space="preserve">tartást vezet. </w:t>
      </w:r>
      <w:r w:rsidRPr="004965BD">
        <w:rPr>
          <w:rFonts w:ascii="Times New Roman" w:hAnsi="Times New Roman" w:cs="Times New Roman"/>
          <w:sz w:val="24"/>
          <w:szCs w:val="24"/>
        </w:rPr>
        <w:t xml:space="preserve">A bérszámfejtést a </w:t>
      </w:r>
      <w:r w:rsidR="00F64150" w:rsidRPr="004965BD">
        <w:rPr>
          <w:rFonts w:ascii="Times New Roman" w:hAnsi="Times New Roman" w:cs="Times New Roman"/>
          <w:sz w:val="24"/>
          <w:szCs w:val="24"/>
        </w:rPr>
        <w:t>Vállalkozás</w:t>
      </w:r>
      <w:r w:rsidRPr="004965BD">
        <w:rPr>
          <w:rFonts w:ascii="Times New Roman" w:hAnsi="Times New Roman" w:cs="Times New Roman"/>
          <w:sz w:val="24"/>
          <w:szCs w:val="24"/>
        </w:rPr>
        <w:t xml:space="preserve"> </w:t>
      </w:r>
      <w:r w:rsidR="0041158B">
        <w:rPr>
          <w:rFonts w:ascii="Times New Roman" w:hAnsi="Times New Roman" w:cs="Times New Roman"/>
          <w:sz w:val="24"/>
          <w:szCs w:val="24"/>
        </w:rPr>
        <w:t>külső vállalkozással végezteti</w:t>
      </w:r>
      <w:r w:rsidRPr="00B13BA1">
        <w:rPr>
          <w:rFonts w:ascii="Times New Roman" w:hAnsi="Times New Roman" w:cs="Times New Roman"/>
          <w:sz w:val="24"/>
          <w:szCs w:val="24"/>
        </w:rPr>
        <w:t>.</w:t>
      </w:r>
    </w:p>
    <w:p w:rsidR="00B13BA1" w:rsidRPr="00B13BA1" w:rsidRDefault="00B13BA1" w:rsidP="00B13BA1">
      <w:pPr>
        <w:spacing w:line="360" w:lineRule="auto"/>
        <w:jc w:val="both"/>
        <w:rPr>
          <w:rFonts w:ascii="Times New Roman" w:hAnsi="Times New Roman" w:cs="Times New Roman"/>
          <w:sz w:val="24"/>
          <w:szCs w:val="24"/>
        </w:rPr>
      </w:pPr>
      <w:r w:rsidRPr="00B13BA1">
        <w:rPr>
          <w:rFonts w:ascii="Times New Roman" w:hAnsi="Times New Roman" w:cs="Times New Roman"/>
          <w:sz w:val="24"/>
          <w:szCs w:val="24"/>
        </w:rPr>
        <w:t xml:space="preserve">A felvett munkavállalók adatait elektronikusan és papíralapon is tárolja a </w:t>
      </w:r>
      <w:r>
        <w:rPr>
          <w:rFonts w:ascii="Times New Roman" w:hAnsi="Times New Roman" w:cs="Times New Roman"/>
          <w:sz w:val="24"/>
          <w:szCs w:val="24"/>
        </w:rPr>
        <w:t xml:space="preserve">Vállalkozás. A munkavállalóknak azon </w:t>
      </w:r>
      <w:r w:rsidRPr="00B13BA1">
        <w:rPr>
          <w:rFonts w:ascii="Times New Roman" w:hAnsi="Times New Roman" w:cs="Times New Roman"/>
          <w:sz w:val="24"/>
          <w:szCs w:val="24"/>
        </w:rPr>
        <w:t>személyes adatai kerülnek felvételre, amelyek a munkaviszony létesítéséhez szükségesek.</w:t>
      </w:r>
    </w:p>
    <w:p w:rsidR="00B13BA1" w:rsidRPr="00B13BA1" w:rsidRDefault="00B13BA1" w:rsidP="00B13BA1">
      <w:pPr>
        <w:spacing w:line="360" w:lineRule="auto"/>
        <w:jc w:val="both"/>
        <w:rPr>
          <w:rFonts w:ascii="Times New Roman" w:hAnsi="Times New Roman" w:cs="Times New Roman"/>
          <w:sz w:val="24"/>
          <w:szCs w:val="24"/>
        </w:rPr>
      </w:pPr>
      <w:r w:rsidRPr="00B13BA1">
        <w:rPr>
          <w:rFonts w:ascii="Times New Roman" w:hAnsi="Times New Roman" w:cs="Times New Roman"/>
          <w:sz w:val="24"/>
          <w:szCs w:val="24"/>
        </w:rPr>
        <w:lastRenderedPageBreak/>
        <w:t>A személyzeti nyilvántartás a munkaviszonyra, illetve foglalkoztatásra irányuló egyéb jogviszonyra (pl. önálló</w:t>
      </w:r>
      <w:r>
        <w:rPr>
          <w:rFonts w:ascii="Times New Roman" w:hAnsi="Times New Roman" w:cs="Times New Roman"/>
          <w:sz w:val="24"/>
          <w:szCs w:val="24"/>
        </w:rPr>
        <w:t xml:space="preserve"> </w:t>
      </w:r>
      <w:r w:rsidRPr="00B13BA1">
        <w:rPr>
          <w:rFonts w:ascii="Times New Roman" w:hAnsi="Times New Roman" w:cs="Times New Roman"/>
          <w:sz w:val="24"/>
          <w:szCs w:val="24"/>
        </w:rPr>
        <w:t>tevékenységként végzett megbízás, vállalkozás stb.) vonatkozó tények dokumentálására szolgáló adatkezelés.</w:t>
      </w:r>
    </w:p>
    <w:p w:rsidR="00B13BA1" w:rsidRPr="00B13BA1" w:rsidRDefault="00B13BA1" w:rsidP="00B13BA1">
      <w:pPr>
        <w:spacing w:line="360" w:lineRule="auto"/>
        <w:jc w:val="both"/>
        <w:rPr>
          <w:rFonts w:ascii="Times New Roman" w:hAnsi="Times New Roman" w:cs="Times New Roman"/>
          <w:sz w:val="24"/>
          <w:szCs w:val="24"/>
        </w:rPr>
      </w:pPr>
      <w:r w:rsidRPr="00B13BA1">
        <w:rPr>
          <w:rFonts w:ascii="Times New Roman" w:hAnsi="Times New Roman" w:cs="Times New Roman"/>
          <w:sz w:val="24"/>
          <w:szCs w:val="24"/>
        </w:rPr>
        <w:t>A személyzeti nyilvántartás adatai a munkavállaló munkaviszonyával kapcsolatos té</w:t>
      </w:r>
      <w:r>
        <w:rPr>
          <w:rFonts w:ascii="Times New Roman" w:hAnsi="Times New Roman" w:cs="Times New Roman"/>
          <w:sz w:val="24"/>
          <w:szCs w:val="24"/>
        </w:rPr>
        <w:t xml:space="preserve">nyek megállapítására és </w:t>
      </w:r>
      <w:r w:rsidRPr="00B13BA1">
        <w:rPr>
          <w:rFonts w:ascii="Times New Roman" w:hAnsi="Times New Roman" w:cs="Times New Roman"/>
          <w:sz w:val="24"/>
          <w:szCs w:val="24"/>
        </w:rPr>
        <w:t xml:space="preserve">statisztikai adatszolgáltatásra használhatók fel. A személyzeti nyilvántartás 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w:t>
      </w:r>
      <w:r>
        <w:rPr>
          <w:rFonts w:ascii="Times New Roman" w:hAnsi="Times New Roman" w:cs="Times New Roman"/>
          <w:sz w:val="24"/>
          <w:szCs w:val="24"/>
        </w:rPr>
        <w:t xml:space="preserve">valamennyi </w:t>
      </w:r>
      <w:r w:rsidRPr="00B13BA1">
        <w:rPr>
          <w:rFonts w:ascii="Times New Roman" w:hAnsi="Times New Roman" w:cs="Times New Roman"/>
          <w:sz w:val="24"/>
          <w:szCs w:val="24"/>
        </w:rPr>
        <w:t>munkavállalójának adatait tartalmazza.</w:t>
      </w:r>
    </w:p>
    <w:p w:rsidR="00B13BA1" w:rsidRPr="00B13BA1" w:rsidRDefault="00B13BA1" w:rsidP="00B13BA1">
      <w:pPr>
        <w:spacing w:line="360" w:lineRule="auto"/>
        <w:jc w:val="both"/>
        <w:rPr>
          <w:rFonts w:ascii="Times New Roman" w:hAnsi="Times New Roman" w:cs="Times New Roman"/>
          <w:sz w:val="24"/>
          <w:szCs w:val="24"/>
        </w:rPr>
      </w:pPr>
      <w:r w:rsidRPr="00B13BA1">
        <w:rPr>
          <w:rFonts w:ascii="Times New Roman" w:hAnsi="Times New Roman" w:cs="Times New Roman"/>
          <w:sz w:val="24"/>
          <w:szCs w:val="24"/>
        </w:rPr>
        <w:t>A munkavállalók adatkezelésének jogalapja a törvényi felhatalmazás (munka t</w:t>
      </w:r>
      <w:r>
        <w:rPr>
          <w:rFonts w:ascii="Times New Roman" w:hAnsi="Times New Roman" w:cs="Times New Roman"/>
          <w:sz w:val="24"/>
          <w:szCs w:val="24"/>
        </w:rPr>
        <w:t xml:space="preserve">örvénykönyvéről szóló 2012. évi </w:t>
      </w:r>
      <w:r w:rsidRPr="00B13BA1">
        <w:rPr>
          <w:rFonts w:ascii="Times New Roman" w:hAnsi="Times New Roman" w:cs="Times New Roman"/>
          <w:sz w:val="24"/>
          <w:szCs w:val="24"/>
        </w:rPr>
        <w:t>I. törvény), illetve az érintett hozzájárulása [Infotv. 5. § (1) a) és 6. § (6)].</w:t>
      </w:r>
    </w:p>
    <w:p w:rsidR="00B13BA1" w:rsidRDefault="00B13BA1" w:rsidP="00B13BA1">
      <w:pPr>
        <w:spacing w:line="360" w:lineRule="auto"/>
        <w:jc w:val="both"/>
        <w:rPr>
          <w:rFonts w:ascii="Times New Roman" w:hAnsi="Times New Roman" w:cs="Times New Roman"/>
          <w:sz w:val="24"/>
          <w:szCs w:val="24"/>
        </w:rPr>
      </w:pPr>
      <w:r w:rsidRPr="00B13BA1">
        <w:rPr>
          <w:rFonts w:ascii="Times New Roman" w:hAnsi="Times New Roman" w:cs="Times New Roman"/>
          <w:sz w:val="24"/>
          <w:szCs w:val="24"/>
        </w:rPr>
        <w:t>A munkavállalói adatok kezel</w:t>
      </w:r>
      <w:r w:rsidR="00597A1B">
        <w:rPr>
          <w:rFonts w:ascii="Times New Roman" w:hAnsi="Times New Roman" w:cs="Times New Roman"/>
          <w:sz w:val="24"/>
          <w:szCs w:val="24"/>
        </w:rPr>
        <w:t>ésére vonatkozóan a szabályzat 3</w:t>
      </w:r>
      <w:r w:rsidRPr="00B13BA1">
        <w:rPr>
          <w:rFonts w:ascii="Times New Roman" w:hAnsi="Times New Roman" w:cs="Times New Roman"/>
          <w:sz w:val="24"/>
          <w:szCs w:val="24"/>
        </w:rPr>
        <w:t>. sz. melléklet</w:t>
      </w:r>
      <w:r>
        <w:rPr>
          <w:rFonts w:ascii="Times New Roman" w:hAnsi="Times New Roman" w:cs="Times New Roman"/>
          <w:sz w:val="24"/>
          <w:szCs w:val="24"/>
        </w:rPr>
        <w:t xml:space="preserve">eként munkavállalói tájékoztató </w:t>
      </w:r>
      <w:r w:rsidRPr="00B13BA1">
        <w:rPr>
          <w:rFonts w:ascii="Times New Roman" w:hAnsi="Times New Roman" w:cs="Times New Roman"/>
          <w:sz w:val="24"/>
          <w:szCs w:val="24"/>
        </w:rPr>
        <w:t>készült, amelynek célja a munkavállalók előzetes t</w:t>
      </w:r>
      <w:r w:rsidR="00D65726">
        <w:rPr>
          <w:rFonts w:ascii="Times New Roman" w:hAnsi="Times New Roman" w:cs="Times New Roman"/>
          <w:sz w:val="24"/>
          <w:szCs w:val="24"/>
        </w:rPr>
        <w:t>ájékoztatása az adatkezelésről.</w:t>
      </w:r>
    </w:p>
    <w:p w:rsidR="00597A1B" w:rsidRPr="00597A1B" w:rsidRDefault="00597A1B" w:rsidP="00597A1B">
      <w:pPr>
        <w:pStyle w:val="Cmsor2"/>
      </w:pPr>
      <w:bookmarkStart w:id="25" w:name="_Toc100002961"/>
      <w:r w:rsidRPr="00597A1B">
        <w:t>A munkaviszonnyal kapcsolatos adatkezelésekre vonatkozó nyilatkozatok</w:t>
      </w:r>
      <w:bookmarkEnd w:id="25"/>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Amennyiben a munkaviszony létesítéséhez, fenntartásához, megszünte</w:t>
      </w:r>
      <w:r>
        <w:rPr>
          <w:rFonts w:ascii="Times New Roman" w:hAnsi="Times New Roman" w:cs="Times New Roman"/>
          <w:sz w:val="24"/>
          <w:szCs w:val="24"/>
        </w:rPr>
        <w:t xml:space="preserve">téséhez, az ezekkel kapcsolatos </w:t>
      </w:r>
      <w:r w:rsidRPr="00597A1B">
        <w:rPr>
          <w:rFonts w:ascii="Times New Roman" w:hAnsi="Times New Roman" w:cs="Times New Roman"/>
          <w:sz w:val="24"/>
          <w:szCs w:val="24"/>
        </w:rPr>
        <w:t>jogosultságok bizonyításához vagy kötelezettségek elismeréséhez nyi</w:t>
      </w:r>
      <w:r>
        <w:rPr>
          <w:rFonts w:ascii="Times New Roman" w:hAnsi="Times New Roman" w:cs="Times New Roman"/>
          <w:sz w:val="24"/>
          <w:szCs w:val="24"/>
        </w:rPr>
        <w:t xml:space="preserve">latkozat beszerzése szükséges a </w:t>
      </w:r>
      <w:r w:rsidRPr="00597A1B">
        <w:rPr>
          <w:rFonts w:ascii="Times New Roman" w:hAnsi="Times New Roman" w:cs="Times New Roman"/>
          <w:sz w:val="24"/>
          <w:szCs w:val="24"/>
        </w:rPr>
        <w:t xml:space="preserve">munkavállalótól, úgy a nyilatkozat beszerzése során 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w:t>
      </w:r>
      <w:r w:rsidRPr="00597A1B">
        <w:rPr>
          <w:rFonts w:ascii="Times New Roman" w:hAnsi="Times New Roman" w:cs="Times New Roman"/>
          <w:sz w:val="24"/>
          <w:szCs w:val="24"/>
        </w:rPr>
        <w:t>minden esetben felhívja a munkavál</w:t>
      </w:r>
      <w:r>
        <w:rPr>
          <w:rFonts w:ascii="Times New Roman" w:hAnsi="Times New Roman" w:cs="Times New Roman"/>
          <w:sz w:val="24"/>
          <w:szCs w:val="24"/>
        </w:rPr>
        <w:t xml:space="preserve">laló </w:t>
      </w:r>
      <w:r w:rsidRPr="00597A1B">
        <w:rPr>
          <w:rFonts w:ascii="Times New Roman" w:hAnsi="Times New Roman" w:cs="Times New Roman"/>
          <w:sz w:val="24"/>
          <w:szCs w:val="24"/>
        </w:rPr>
        <w:t>figyelmét a nyilatkozaton megadott adatokkal kapcsolatosan az adatkezelés</w:t>
      </w:r>
      <w:r>
        <w:rPr>
          <w:rFonts w:ascii="Times New Roman" w:hAnsi="Times New Roman" w:cs="Times New Roman"/>
          <w:sz w:val="24"/>
          <w:szCs w:val="24"/>
        </w:rPr>
        <w:t xml:space="preserve"> tényére, jogalapjára, céljára. </w:t>
      </w:r>
      <w:r w:rsidRPr="00597A1B">
        <w:rPr>
          <w:rFonts w:ascii="Times New Roman" w:hAnsi="Times New Roman" w:cs="Times New Roman"/>
          <w:sz w:val="24"/>
          <w:szCs w:val="24"/>
        </w:rPr>
        <w:t xml:space="preserve">Amennyiben a nyilatkozat érvényességéhez okmány bemutatása </w:t>
      </w:r>
      <w:r>
        <w:rPr>
          <w:rFonts w:ascii="Times New Roman" w:hAnsi="Times New Roman" w:cs="Times New Roman"/>
          <w:sz w:val="24"/>
          <w:szCs w:val="24"/>
        </w:rPr>
        <w:t>szükséges (személyi igazolvány, egyéb</w:t>
      </w:r>
      <w:r w:rsidRPr="00597A1B">
        <w:rPr>
          <w:rFonts w:ascii="Times New Roman" w:hAnsi="Times New Roman" w:cs="Times New Roman"/>
          <w:sz w:val="24"/>
          <w:szCs w:val="24"/>
        </w:rPr>
        <w:t xml:space="preserve">), úgy 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w:t>
      </w:r>
      <w:r w:rsidRPr="00597A1B">
        <w:rPr>
          <w:rFonts w:ascii="Times New Roman" w:hAnsi="Times New Roman" w:cs="Times New Roman"/>
          <w:sz w:val="24"/>
          <w:szCs w:val="24"/>
        </w:rPr>
        <w:t xml:space="preserve">semmilyen módon nem kezeli az okmány </w:t>
      </w:r>
      <w:r>
        <w:rPr>
          <w:rFonts w:ascii="Times New Roman" w:hAnsi="Times New Roman" w:cs="Times New Roman"/>
          <w:sz w:val="24"/>
          <w:szCs w:val="24"/>
        </w:rPr>
        <w:t xml:space="preserve">adatait és/vagy fénymásolt vagy </w:t>
      </w:r>
      <w:r w:rsidRPr="00597A1B">
        <w:rPr>
          <w:rFonts w:ascii="Times New Roman" w:hAnsi="Times New Roman" w:cs="Times New Roman"/>
          <w:sz w:val="24"/>
          <w:szCs w:val="24"/>
        </w:rPr>
        <w:t>szkennelt képét, hanem az arra jogosult munkavállalója aláírásával tanúsítja</w:t>
      </w:r>
      <w:r>
        <w:rPr>
          <w:rFonts w:ascii="Times New Roman" w:hAnsi="Times New Roman" w:cs="Times New Roman"/>
          <w:sz w:val="24"/>
          <w:szCs w:val="24"/>
        </w:rPr>
        <w:t xml:space="preserve"> az okmány bemutatását és annak </w:t>
      </w:r>
      <w:r w:rsidRPr="00597A1B">
        <w:rPr>
          <w:rFonts w:ascii="Times New Roman" w:hAnsi="Times New Roman" w:cs="Times New Roman"/>
          <w:sz w:val="24"/>
          <w:szCs w:val="24"/>
        </w:rPr>
        <w:t>érvényességét.</w:t>
      </w:r>
    </w:p>
    <w:p w:rsidR="00597A1B" w:rsidRPr="00597A1B" w:rsidRDefault="00597A1B" w:rsidP="00597A1B">
      <w:pPr>
        <w:pStyle w:val="Cmsor2"/>
      </w:pPr>
      <w:bookmarkStart w:id="26" w:name="_Toc100002962"/>
      <w:r w:rsidRPr="00597A1B">
        <w:t>Munkavállalók oktatása</w:t>
      </w:r>
      <w:bookmarkEnd w:id="26"/>
    </w:p>
    <w:p w:rsid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 xml:space="preserve">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w:t>
      </w:r>
      <w:r w:rsidRPr="00597A1B">
        <w:rPr>
          <w:rFonts w:ascii="Times New Roman" w:hAnsi="Times New Roman" w:cs="Times New Roman"/>
          <w:sz w:val="24"/>
          <w:szCs w:val="24"/>
        </w:rPr>
        <w:t>fenntartja a jogot, hogy munkavállalók oktatására harmadik f</w:t>
      </w:r>
      <w:r>
        <w:rPr>
          <w:rFonts w:ascii="Times New Roman" w:hAnsi="Times New Roman" w:cs="Times New Roman"/>
          <w:sz w:val="24"/>
          <w:szCs w:val="24"/>
        </w:rPr>
        <w:t xml:space="preserve">éllel szerződjön. Amennyiben az </w:t>
      </w:r>
      <w:r w:rsidRPr="00597A1B">
        <w:rPr>
          <w:rFonts w:ascii="Times New Roman" w:hAnsi="Times New Roman" w:cs="Times New Roman"/>
          <w:sz w:val="24"/>
          <w:szCs w:val="24"/>
        </w:rPr>
        <w:t xml:space="preserve">oktatás törvényileg kötött a munkaviszony ellátásához, úgy a harmadik fél 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w:t>
      </w:r>
      <w:r>
        <w:rPr>
          <w:rFonts w:ascii="Times New Roman" w:hAnsi="Times New Roman" w:cs="Times New Roman"/>
          <w:sz w:val="24"/>
          <w:szCs w:val="24"/>
        </w:rPr>
        <w:t xml:space="preserve">adatfeldolgozójaként </w:t>
      </w:r>
      <w:r w:rsidRPr="00597A1B">
        <w:rPr>
          <w:rFonts w:ascii="Times New Roman" w:hAnsi="Times New Roman" w:cs="Times New Roman"/>
          <w:sz w:val="24"/>
          <w:szCs w:val="24"/>
        </w:rPr>
        <w:t>dolgozza fel az adatokat, minden más oktatás esetén a munkavállaló hozzájáru</w:t>
      </w:r>
      <w:r>
        <w:rPr>
          <w:rFonts w:ascii="Times New Roman" w:hAnsi="Times New Roman" w:cs="Times New Roman"/>
          <w:sz w:val="24"/>
          <w:szCs w:val="24"/>
        </w:rPr>
        <w:t xml:space="preserve">lásával kerül a harmadik félhez </w:t>
      </w:r>
      <w:r w:rsidRPr="00597A1B">
        <w:rPr>
          <w:rFonts w:ascii="Times New Roman" w:hAnsi="Times New Roman" w:cs="Times New Roman"/>
          <w:sz w:val="24"/>
          <w:szCs w:val="24"/>
        </w:rPr>
        <w:t>továbbításra a személyes adat.</w:t>
      </w:r>
    </w:p>
    <w:p w:rsidR="00597A1B" w:rsidRPr="00597A1B" w:rsidRDefault="00597A1B" w:rsidP="00597A1B">
      <w:pPr>
        <w:pStyle w:val="Cmsor2"/>
      </w:pPr>
      <w:bookmarkStart w:id="27" w:name="_Toc100002963"/>
      <w:r w:rsidRPr="00597A1B">
        <w:t>Béren kívüli juttatások</w:t>
      </w:r>
      <w:bookmarkEnd w:id="27"/>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 xml:space="preserve">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w:t>
      </w:r>
      <w:r w:rsidRPr="00597A1B">
        <w:rPr>
          <w:rFonts w:ascii="Times New Roman" w:hAnsi="Times New Roman" w:cs="Times New Roman"/>
          <w:sz w:val="24"/>
          <w:szCs w:val="24"/>
        </w:rPr>
        <w:t>fenntartja a jogot, hogy béren kívüli juttatásokat biztosítson a mu</w:t>
      </w:r>
      <w:r>
        <w:rPr>
          <w:rFonts w:ascii="Times New Roman" w:hAnsi="Times New Roman" w:cs="Times New Roman"/>
          <w:sz w:val="24"/>
          <w:szCs w:val="24"/>
        </w:rPr>
        <w:t xml:space="preserve">nkavállalók részére és harmadik </w:t>
      </w:r>
      <w:r w:rsidRPr="00597A1B">
        <w:rPr>
          <w:rFonts w:ascii="Times New Roman" w:hAnsi="Times New Roman" w:cs="Times New Roman"/>
          <w:sz w:val="24"/>
          <w:szCs w:val="24"/>
        </w:rPr>
        <w:t xml:space="preserve">féllel szerződjön. Amennyiben a munkavállaló a béren kívüli juttatási elemek közül kiválasztja </w:t>
      </w:r>
      <w:r>
        <w:rPr>
          <w:rFonts w:ascii="Times New Roman" w:hAnsi="Times New Roman" w:cs="Times New Roman"/>
          <w:sz w:val="24"/>
          <w:szCs w:val="24"/>
        </w:rPr>
        <w:t xml:space="preserve">azon </w:t>
      </w:r>
      <w:r w:rsidRPr="00597A1B">
        <w:rPr>
          <w:rFonts w:ascii="Times New Roman" w:hAnsi="Times New Roman" w:cs="Times New Roman"/>
          <w:sz w:val="24"/>
          <w:szCs w:val="24"/>
        </w:rPr>
        <w:t xml:space="preserve">szolgáltatásokat, amelyeket igénybe kíván venni, úgy azon </w:t>
      </w:r>
      <w:r w:rsidRPr="00597A1B">
        <w:rPr>
          <w:rFonts w:ascii="Times New Roman" w:hAnsi="Times New Roman" w:cs="Times New Roman"/>
          <w:sz w:val="24"/>
          <w:szCs w:val="24"/>
        </w:rPr>
        <w:lastRenderedPageBreak/>
        <w:t xml:space="preserve">szolgáltatók részére </w:t>
      </w:r>
      <w:r>
        <w:rPr>
          <w:rFonts w:ascii="Times New Roman" w:hAnsi="Times New Roman" w:cs="Times New Roman"/>
          <w:sz w:val="24"/>
          <w:szCs w:val="24"/>
        </w:rPr>
        <w:t xml:space="preserve">a szolgáltatás igénybevételéhez </w:t>
      </w:r>
      <w:r w:rsidRPr="00597A1B">
        <w:rPr>
          <w:rFonts w:ascii="Times New Roman" w:hAnsi="Times New Roman" w:cs="Times New Roman"/>
          <w:sz w:val="24"/>
          <w:szCs w:val="24"/>
        </w:rPr>
        <w:t xml:space="preserve">szükséges adatokat a </w:t>
      </w:r>
      <w:r>
        <w:rPr>
          <w:rFonts w:ascii="Times New Roman" w:hAnsi="Times New Roman" w:cs="Times New Roman"/>
          <w:sz w:val="24"/>
          <w:szCs w:val="24"/>
        </w:rPr>
        <w:t>Vállalkozás</w:t>
      </w:r>
      <w:r w:rsidRPr="00EB67BA">
        <w:rPr>
          <w:rFonts w:ascii="Times New Roman" w:hAnsi="Times New Roman" w:cs="Times New Roman"/>
          <w:sz w:val="24"/>
          <w:szCs w:val="24"/>
        </w:rPr>
        <w:t xml:space="preserve"> </w:t>
      </w:r>
      <w:r w:rsidRPr="00597A1B">
        <w:rPr>
          <w:rFonts w:ascii="Times New Roman" w:hAnsi="Times New Roman" w:cs="Times New Roman"/>
          <w:sz w:val="24"/>
          <w:szCs w:val="24"/>
        </w:rPr>
        <w:t>továbbítja.</w:t>
      </w:r>
    </w:p>
    <w:p w:rsidR="00597A1B" w:rsidRPr="00597A1B" w:rsidRDefault="00597A1B" w:rsidP="00597A1B">
      <w:pPr>
        <w:pStyle w:val="Cmsor2"/>
      </w:pPr>
      <w:bookmarkStart w:id="28" w:name="_Toc100002964"/>
      <w:r w:rsidRPr="00597A1B">
        <w:t>Harmadik személyek munkaviszonnyal kapcsolatosan megadott adatai</w:t>
      </w:r>
      <w:bookmarkEnd w:id="28"/>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A munkaviszony kapcsán beszerzett harmadik személy adatai (például póts</w:t>
      </w:r>
      <w:r>
        <w:rPr>
          <w:rFonts w:ascii="Times New Roman" w:hAnsi="Times New Roman" w:cs="Times New Roman"/>
          <w:sz w:val="24"/>
          <w:szCs w:val="24"/>
        </w:rPr>
        <w:t xml:space="preserve">zabadság, családi adókedvezmény </w:t>
      </w:r>
      <w:r w:rsidRPr="00597A1B">
        <w:rPr>
          <w:rFonts w:ascii="Times New Roman" w:hAnsi="Times New Roman" w:cs="Times New Roman"/>
          <w:sz w:val="24"/>
          <w:szCs w:val="24"/>
        </w:rPr>
        <w:t>kapcsán vagy baleset esetén értesítendő személy megjelölésekor) a szüksége</w:t>
      </w:r>
      <w:r>
        <w:rPr>
          <w:rFonts w:ascii="Times New Roman" w:hAnsi="Times New Roman" w:cs="Times New Roman"/>
          <w:sz w:val="24"/>
          <w:szCs w:val="24"/>
        </w:rPr>
        <w:t xml:space="preserve">s adattartamot meg nem haladóan </w:t>
      </w:r>
      <w:r w:rsidRPr="00597A1B">
        <w:rPr>
          <w:rFonts w:ascii="Times New Roman" w:hAnsi="Times New Roman" w:cs="Times New Roman"/>
          <w:sz w:val="24"/>
          <w:szCs w:val="24"/>
        </w:rPr>
        <w:t>vehetők fel és kezelhetők.</w:t>
      </w:r>
    </w:p>
    <w:p w:rsidR="0021024A"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 xml:space="preserve">Abban az esetben, ha a munkavállaló harmadik személy adatait adja meg, </w:t>
      </w:r>
      <w:r>
        <w:rPr>
          <w:rFonts w:ascii="Times New Roman" w:hAnsi="Times New Roman" w:cs="Times New Roman"/>
          <w:sz w:val="24"/>
          <w:szCs w:val="24"/>
        </w:rPr>
        <w:t xml:space="preserve">úgy nyilatkozni köteles, hogy a </w:t>
      </w:r>
      <w:r w:rsidRPr="00597A1B">
        <w:rPr>
          <w:rFonts w:ascii="Times New Roman" w:hAnsi="Times New Roman" w:cs="Times New Roman"/>
          <w:sz w:val="24"/>
          <w:szCs w:val="24"/>
        </w:rPr>
        <w:t>harmadik személy adatainak megadására vonatkozóan felhatalmazással rendelkezik.</w:t>
      </w:r>
      <w:r w:rsidR="0021024A">
        <w:rPr>
          <w:rFonts w:ascii="Times New Roman" w:hAnsi="Times New Roman" w:cs="Times New Roman"/>
          <w:sz w:val="24"/>
          <w:szCs w:val="24"/>
        </w:rPr>
        <w:t xml:space="preserve"> A nyilatkozatot a 4. sz. melléklet tartalmazza.</w:t>
      </w:r>
    </w:p>
    <w:p w:rsidR="00FB1125" w:rsidRPr="00FB1125" w:rsidRDefault="00FB1125" w:rsidP="00FB1125">
      <w:pPr>
        <w:pStyle w:val="Cmsor1"/>
        <w:jc w:val="both"/>
      </w:pPr>
      <w:bookmarkStart w:id="29" w:name="_Toc100002965"/>
      <w:r>
        <w:t>A</w:t>
      </w:r>
      <w:r w:rsidRPr="00FB1125">
        <w:t xml:space="preserve"> weboldallal összefüggő adatkezelés</w:t>
      </w:r>
      <w:bookmarkEnd w:id="29"/>
    </w:p>
    <w:p w:rsidR="00FB1125" w:rsidRPr="00D65726" w:rsidRDefault="00FB1125" w:rsidP="00D65726">
      <w:pPr>
        <w:pStyle w:val="Cmsor2"/>
        <w:jc w:val="both"/>
      </w:pPr>
      <w:bookmarkStart w:id="30" w:name="_Toc100002966"/>
      <w:r w:rsidRPr="00FB1125">
        <w:t>A Vállalkozás honlapjára látogatók adataival kapcsolatos tájékoztatás</w:t>
      </w:r>
      <w:bookmarkEnd w:id="30"/>
    </w:p>
    <w:p w:rsidR="00FB1125" w:rsidRPr="00FB1125" w:rsidRDefault="00FB1125" w:rsidP="00FB1125">
      <w:pPr>
        <w:spacing w:line="360" w:lineRule="auto"/>
        <w:jc w:val="both"/>
        <w:rPr>
          <w:rFonts w:ascii="Times New Roman" w:hAnsi="Times New Roman" w:cs="Times New Roman"/>
          <w:sz w:val="24"/>
          <w:szCs w:val="24"/>
        </w:rPr>
      </w:pPr>
      <w:r w:rsidRPr="00FB1125">
        <w:rPr>
          <w:rFonts w:ascii="Times New Roman" w:hAnsi="Times New Roman" w:cs="Times New Roman"/>
          <w:sz w:val="24"/>
          <w:szCs w:val="24"/>
        </w:rPr>
        <w:t xml:space="preserve">A Vállalkozás honlapján tett látogatások során egy vagy több </w:t>
      </w:r>
      <w:r>
        <w:rPr>
          <w:rFonts w:ascii="Times New Roman" w:hAnsi="Times New Roman" w:cs="Times New Roman"/>
          <w:sz w:val="24"/>
          <w:szCs w:val="24"/>
        </w:rPr>
        <w:t xml:space="preserve">cookie - apró információcsomag, </w:t>
      </w:r>
      <w:r w:rsidRPr="00FB1125">
        <w:rPr>
          <w:rFonts w:ascii="Times New Roman" w:hAnsi="Times New Roman" w:cs="Times New Roman"/>
          <w:sz w:val="24"/>
          <w:szCs w:val="24"/>
        </w:rPr>
        <w:t xml:space="preserve">amelyet a szerver küld a böngészőnek, majd a böngésző visszaküld a szervernek minden, a szerver felé irányított kérés alkalmával – kerül küldésre a honlapot meglátogató személy számítógépére, amely(ek) révén annak böngészője egyedileg azonosítható lesz, amennyiben ehhez a honlapot meglátogató személy világos és egyértelmű tájékoztatást követően kifejezett (aktív) hozzájárulását adta a honlap további böngészésére irányuló magatartásával. </w:t>
      </w:r>
    </w:p>
    <w:p w:rsidR="00FB1125" w:rsidRPr="00FB1125" w:rsidRDefault="00FB1125" w:rsidP="00FB1125">
      <w:pPr>
        <w:spacing w:line="360" w:lineRule="auto"/>
        <w:jc w:val="both"/>
        <w:rPr>
          <w:rFonts w:ascii="Times New Roman" w:hAnsi="Times New Roman" w:cs="Times New Roman"/>
          <w:sz w:val="24"/>
          <w:szCs w:val="24"/>
        </w:rPr>
      </w:pPr>
      <w:r w:rsidRPr="00FB1125">
        <w:rPr>
          <w:rFonts w:ascii="Times New Roman" w:hAnsi="Times New Roman" w:cs="Times New Roman"/>
          <w:sz w:val="24"/>
          <w:szCs w:val="24"/>
        </w:rPr>
        <w:t>A cookie-k kizárólag a felhasználói élmény javítása, a belépési folyamat automatizálása érdekében működnek. A honlapon használt sütik személy szerinti beazonosításra alkalmas információt nem tárolnak, a Vállalkozás személyes adatkezelést e körben nem folytat.</w:t>
      </w:r>
    </w:p>
    <w:p w:rsidR="00AA7851" w:rsidRPr="00AA7851" w:rsidRDefault="00AA7851" w:rsidP="00AA7851">
      <w:pPr>
        <w:pStyle w:val="Cmsor2"/>
        <w:jc w:val="both"/>
      </w:pPr>
      <w:r w:rsidRPr="00AA7851">
        <w:t>A cookie-k jogszabályi háttere és jogalapja:</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Az adatkezelés hátterét az információs önrendelkezési jogról és az információszabadságról szóló 2011. évi CXII. törvény (Infotv.) és az elektronikus kereskedelmi szolgáltatások, valamint az információs társadalommal összefüggő szolgáltatások egyes kérdéseiről szóló 2001. évi CVIII. törvény rendelkezései jelentik. Az adatkezelés jogalapja az Infotv. 5. § (1) bekezdés a) pontjával összhangban az Ön hozzájárulása.</w:t>
      </w:r>
    </w:p>
    <w:p w:rsidR="00AA7851" w:rsidRPr="00AA7851" w:rsidRDefault="00AA7851" w:rsidP="00AA7851">
      <w:pPr>
        <w:rPr>
          <w:rFonts w:ascii="Times New Roman" w:hAnsi="Times New Roman" w:cs="Times New Roman"/>
          <w:sz w:val="24"/>
          <w:szCs w:val="24"/>
        </w:rPr>
      </w:pPr>
    </w:p>
    <w:p w:rsidR="00AA7851" w:rsidRPr="00AA7851" w:rsidRDefault="00AA7851" w:rsidP="00AA7851">
      <w:pPr>
        <w:pStyle w:val="Cmsor2"/>
        <w:jc w:val="both"/>
        <w:rPr>
          <w:rFonts w:ascii="Times New Roman" w:hAnsi="Times New Roman" w:cs="Times New Roman"/>
          <w:sz w:val="24"/>
          <w:szCs w:val="24"/>
        </w:rPr>
      </w:pPr>
      <w:r>
        <w:rPr>
          <w:rFonts w:ascii="Times New Roman" w:hAnsi="Times New Roman" w:cs="Times New Roman"/>
          <w:sz w:val="24"/>
          <w:szCs w:val="24"/>
        </w:rPr>
        <w:lastRenderedPageBreak/>
        <w:br/>
      </w:r>
      <w:r w:rsidRPr="00AA7851">
        <w:rPr>
          <w:rFonts w:ascii="Times New Roman" w:hAnsi="Times New Roman" w:cs="Times New Roman"/>
          <w:sz w:val="24"/>
          <w:szCs w:val="24"/>
        </w:rPr>
        <w:t xml:space="preserve">A honlap által használt cookie-k főbb </w:t>
      </w:r>
      <w:r w:rsidRPr="00AA7851">
        <w:t>jellemzői</w:t>
      </w:r>
      <w:r w:rsidRPr="00AA7851">
        <w:rPr>
          <w:rFonts w:ascii="Times New Roman" w:hAnsi="Times New Roman" w:cs="Times New Roman"/>
          <w:sz w:val="24"/>
          <w:szCs w:val="24"/>
        </w:rPr>
        <w:t>:</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A Társaság a testre szabott kiszolgálás érdekében a Felhasználó számítógépén kis adatcsomagot (ún. „cookie”-t) helyez el. A cookie célja az adott oldal minél magasabb színvonalú működésének biztosítása a felhasználói élmény növelése érdekében. A weboldal látogatásával és annak egyes funkciói használatával Ön hozzájárulását adja ahhoz, hogy az említett cookie-k az Ön számítógépén tárolódjanak és ahhoz az Adatkezelő hozzáférhessen. A cookie-k főszabály szerint 30 napig tárolódnak, Ön ugyanakkor a böngésző program segítségével beállíthatja és meggátolhatja a cookie-kal kapcsolatos tevékenységet. Felhívjuk azonban figyelmét arra, hogy ez utóbbi esetben, a cookie-k használata nélkül előfordulhat, hogy nem lesz képes használni a weboldal minden szolgáltatását.</w:t>
      </w:r>
    </w:p>
    <w:p w:rsidR="00AA7851" w:rsidRPr="00AA7851" w:rsidRDefault="00AA7851" w:rsidP="00AA7851">
      <w:pPr>
        <w:pStyle w:val="Cmsor2"/>
        <w:jc w:val="both"/>
        <w:rPr>
          <w:rFonts w:ascii="Times New Roman" w:hAnsi="Times New Roman" w:cs="Times New Roman"/>
          <w:sz w:val="24"/>
          <w:szCs w:val="24"/>
        </w:rPr>
      </w:pPr>
      <w:r w:rsidRPr="00AA7851">
        <w:rPr>
          <w:rFonts w:ascii="Times New Roman" w:hAnsi="Times New Roman" w:cs="Times New Roman"/>
          <w:sz w:val="24"/>
          <w:szCs w:val="24"/>
        </w:rPr>
        <w:t>Cookie-k letiltása</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Ha a cookie beállításait szeretné kezelni, vagy letiltani a funkcióról, azt a saját felhasználói számítógépéről megteheti böngészőjében. Ez az opció a böngésző eszköztárától függően található meg a cookie-k/sütik/követési funkciók elhelyezései menüpontban, általában azonban az Eszközök &gt; Beállítások &gt; Adatvédelem beállításai alatt állíthatja be, milyen követési funkciókat engedélyez/tilt le a számítógépén.</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Azok a Felhasználók, akik nem szeretnék, hogy a Google Analytics jelentést készítsen a látogatásukról, telepíthetik a Google Analytics letiltó böngészőbővítményt. Ez a kiegészítő arra utasítja a Google Analytics JavaScript-szkriptjeit (ga.js, analytics.js, and dc.js), hogy ne küldjenek látogatási információt a Google számára. Emellett azok a látogatók, akik telepítették a letiltó böngészőbővítményt, a tartalmi kísérletekben sem vesznek részt.</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Ha le szeretné tiltani az Analytics webes tevékenységét, keresse fel a Google Analytics letiltó oldalát, és telepítse a bővítményt böngészőjéhez. A bővítmény telepítéséről és eltávolításáról további tájékoztatásért tekintse meg az adott böngészőhöz tartozó súgót. Az Adatkezelő fenntartja magának a jogot, hogy a Weboldal, illetve jelen Szabályzat tartalmában bármikor változtatásokat eszközöljön. Az aktuális Szabályzatról a Felhasználó a Weboldal „Adatvédelmi és Adatkezelési Szabályzat” része alatt tájékozódhat folyamatosan.</w:t>
      </w:r>
    </w:p>
    <w:p w:rsidR="00AA7851" w:rsidRPr="00AA7851" w:rsidRDefault="00AA7851" w:rsidP="00AA7851">
      <w:pPr>
        <w:pStyle w:val="Cmsor2"/>
        <w:jc w:val="both"/>
        <w:rPr>
          <w:rFonts w:ascii="Times New Roman" w:hAnsi="Times New Roman" w:cs="Times New Roman"/>
          <w:sz w:val="24"/>
          <w:szCs w:val="24"/>
        </w:rPr>
      </w:pPr>
      <w:r w:rsidRPr="00AA7851">
        <w:rPr>
          <w:rFonts w:ascii="Times New Roman" w:hAnsi="Times New Roman" w:cs="Times New Roman"/>
          <w:sz w:val="24"/>
          <w:szCs w:val="24"/>
        </w:rPr>
        <w:t>A remarketing, konverziós és követő-kódokkal kapcsolatos tájékoztatás</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Minden a főoldalba és minden aloldalba követő kódok vannak beültetve:</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Google analytics kód</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Google adwords remarketing kód</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Google adwords konverzió követő kód</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Facebook remarketing kód</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Facebook konverzió követő kód</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A honlapunkra érkező látogatók IP-címét Google és Facebook rögzíti, és a látogatást követő 30 napban hirdetéseket kínál fel Google display hálózaton, Facebook üzenő falon.</w:t>
      </w:r>
    </w:p>
    <w:p w:rsidR="00AA7851" w:rsidRPr="00AA7851" w:rsidRDefault="00AA7851" w:rsidP="00AA7851">
      <w:pPr>
        <w:pStyle w:val="Cmsor2"/>
        <w:jc w:val="both"/>
        <w:rPr>
          <w:rFonts w:ascii="Times New Roman" w:hAnsi="Times New Roman" w:cs="Times New Roman"/>
          <w:sz w:val="24"/>
          <w:szCs w:val="24"/>
        </w:rPr>
      </w:pPr>
      <w:r w:rsidRPr="00AA7851">
        <w:rPr>
          <w:rFonts w:ascii="Times New Roman" w:hAnsi="Times New Roman" w:cs="Times New Roman"/>
          <w:sz w:val="24"/>
          <w:szCs w:val="24"/>
        </w:rPr>
        <w:lastRenderedPageBreak/>
        <w:t>A jogszabályi háttér és jogalap:</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Az adatkezelés hátterét az információs önrendelkezési jogról és az információszabadságról szóló 2011. évi CXII. törvény (Infotv.) és az elektronikus kereskedelmi szolgáltatások, valamint az információs társadalommal összefüggő szolgáltatások egyes kérdéseiről szóló 2001. évi CVIII. törvény rendelkezései jelentik. Az adatkezelés jogalapja az Infotv. 5. § (1) bekezdés a) pontjával összhangban az Ön hozzájárulása.</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Ön a honlap használatával hozzájárulását adja ahhoz, hogy az említett kódok az Ön számítógépén tárolódjanak és ahhoz az Adatkezelő hozzáférhessen. A kódok főszabály szerint 30 napig tárolódnak, Ön ugyanakkor a böngésző program segítségével beállíthatja és meggátolhatja a kódokkal kapcsolatos tevékenységet. Felhívjuk azonban figyelmét arra, hogy ez utóbbi esetben, a kódok használata nélkül előfordulhat, hogy nem lesz képes használni a weboldal minden szolgáltatását.</w:t>
      </w:r>
    </w:p>
    <w:p w:rsidR="00AA7851" w:rsidRPr="00AA7851" w:rsidRDefault="00AA7851" w:rsidP="00AA7851">
      <w:pPr>
        <w:rPr>
          <w:rFonts w:ascii="Times New Roman" w:hAnsi="Times New Roman" w:cs="Times New Roman"/>
          <w:sz w:val="24"/>
          <w:szCs w:val="24"/>
        </w:rPr>
      </w:pP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Ezen adatkezelés kizárólag az érintett hozzájárulásán alapul, azonnal elutasítható, a további adatgyűjtés megszüntethető.</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A Weboldal látogatottsági adatait a Google, Inc. („Google”) által nyújtott Google Analitika („Google Analytics”) webanalitikai szolgáltatás igénybevételével méri az Adatkezelő, mely adatok őrzésének ideje korlátlan. Erről történő leiratkozása itt van lehetőség: https://tools.google.com/dlpage/gaoptout Az így kapott adatok kizárólag a weboldal fejlesztésének céljával, felhasználói élmény fokozására, releváns tartalom megjelenítésére kerülnek felhasználásra.</w:t>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A Google Analitika („Google Analytics”) által biztosított IP (felhasználó eszközéhez kapcsolódó egyedi azonosító) anonimizálási beállításaival a gyűjtött adatok személyek azonosítására nem alkalmasak.</w:t>
      </w:r>
    </w:p>
    <w:p w:rsidR="00AA7851" w:rsidRPr="00AA7851" w:rsidRDefault="00AA7851" w:rsidP="00AA7851">
      <w:pPr>
        <w:rPr>
          <w:rFonts w:ascii="Times New Roman" w:hAnsi="Times New Roman" w:cs="Times New Roman"/>
          <w:sz w:val="24"/>
          <w:szCs w:val="24"/>
        </w:rPr>
      </w:pP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A cookie-k által gyűjtött információkat az Adatkezelő nem értékesíti, terjeszti vagy adja bérbe más módon harmadik fél számára, kivéve azon szolgáltatások biztosításához szükséges mértékben, amely szolgáltatásokhoz a Felhasználó ezen információt előzetesen és önkéntesen megadta.</w:t>
      </w:r>
    </w:p>
    <w:p w:rsidR="00AA7851" w:rsidRPr="00AA7851" w:rsidRDefault="00AA7851" w:rsidP="00AA7851">
      <w:pPr>
        <w:rPr>
          <w:rFonts w:ascii="Times New Roman" w:hAnsi="Times New Roman" w:cs="Times New Roman"/>
          <w:sz w:val="24"/>
          <w:szCs w:val="24"/>
        </w:rPr>
      </w:pPr>
    </w:p>
    <w:p w:rsidR="009C7882"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 xml:space="preserve">A Felhasználó számítógépét érintő sütik beállítását szabályozni lehet a böngészőben, a leggyakrabban használt böngészők beállításai a sütik kezelésére vonatkozóan itt olvashatók: </w:t>
      </w:r>
      <w:r w:rsidR="009C7882">
        <w:rPr>
          <w:rFonts w:ascii="Times New Roman" w:hAnsi="Times New Roman" w:cs="Times New Roman"/>
          <w:sz w:val="24"/>
          <w:szCs w:val="24"/>
        </w:rPr>
        <w:br/>
      </w:r>
    </w:p>
    <w:p w:rsidR="00AA7851" w:rsidRP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Google Chrome: https://support.google.com/chrome/answer/95647?co=GENIE.Platform%3DDesktop&amp;hl=hu Internet Explorer: https://support.microsoft.com/hu-hu/help/17442/windows-internet-explorer-deletemanage-cookies</w:t>
      </w:r>
    </w:p>
    <w:p w:rsidR="00AA7851" w:rsidRDefault="00AA7851" w:rsidP="00AA7851">
      <w:pPr>
        <w:rPr>
          <w:rFonts w:ascii="Times New Roman" w:hAnsi="Times New Roman" w:cs="Times New Roman"/>
          <w:sz w:val="24"/>
          <w:szCs w:val="24"/>
        </w:rPr>
      </w:pPr>
      <w:r w:rsidRPr="00AA7851">
        <w:rPr>
          <w:rFonts w:ascii="Times New Roman" w:hAnsi="Times New Roman" w:cs="Times New Roman"/>
          <w:sz w:val="24"/>
          <w:szCs w:val="24"/>
        </w:rPr>
        <w:t xml:space="preserve">Mozilla Firefox: </w:t>
      </w:r>
      <w:hyperlink r:id="rId9" w:history="1">
        <w:r w:rsidRPr="00F30B43">
          <w:rPr>
            <w:rStyle w:val="Hiperhivatkozs"/>
            <w:rFonts w:ascii="Times New Roman" w:hAnsi="Times New Roman" w:cs="Times New Roman"/>
            <w:sz w:val="24"/>
            <w:szCs w:val="24"/>
          </w:rPr>
          <w:t>https://support.mozilla.org/en-US/kb/enable-and-disable-cookies-website-preferences</w:t>
        </w:r>
      </w:hyperlink>
    </w:p>
    <w:p w:rsidR="00AA7851" w:rsidRDefault="00AA7851">
      <w:pPr>
        <w:rPr>
          <w:rFonts w:ascii="Times New Roman" w:hAnsi="Times New Roman" w:cs="Times New Roman"/>
          <w:sz w:val="24"/>
          <w:szCs w:val="24"/>
        </w:rPr>
      </w:pPr>
      <w:r>
        <w:rPr>
          <w:rFonts w:ascii="Times New Roman" w:hAnsi="Times New Roman" w:cs="Times New Roman"/>
          <w:sz w:val="24"/>
          <w:szCs w:val="24"/>
        </w:rPr>
        <w:lastRenderedPageBreak/>
        <w:br w:type="page"/>
      </w:r>
    </w:p>
    <w:p w:rsidR="00FB1125" w:rsidRDefault="00FB1125" w:rsidP="00AA7851">
      <w:pPr>
        <w:rPr>
          <w:rFonts w:ascii="Times New Roman" w:hAnsi="Times New Roman" w:cs="Times New Roman"/>
          <w:sz w:val="24"/>
          <w:szCs w:val="24"/>
        </w:rPr>
      </w:pPr>
    </w:p>
    <w:p w:rsidR="00FB1125" w:rsidRPr="00FB1125" w:rsidRDefault="00FB1125" w:rsidP="00FB1125">
      <w:pPr>
        <w:spacing w:line="360" w:lineRule="auto"/>
        <w:jc w:val="both"/>
        <w:rPr>
          <w:rFonts w:ascii="Times New Roman" w:hAnsi="Times New Roman" w:cs="Times New Roman"/>
          <w:sz w:val="24"/>
          <w:szCs w:val="24"/>
        </w:rPr>
      </w:pPr>
    </w:p>
    <w:p w:rsidR="00597A1B" w:rsidRDefault="00597A1B" w:rsidP="00B13BA1">
      <w:pPr>
        <w:spacing w:line="360" w:lineRule="auto"/>
        <w:jc w:val="both"/>
        <w:rPr>
          <w:rFonts w:ascii="Times New Roman" w:hAnsi="Times New Roman" w:cs="Times New Roman"/>
          <w:sz w:val="24"/>
          <w:szCs w:val="24"/>
        </w:rPr>
      </w:pPr>
    </w:p>
    <w:p w:rsidR="00B13BA1" w:rsidRDefault="00B13BA1" w:rsidP="009930DA">
      <w:pPr>
        <w:spacing w:line="360" w:lineRule="auto"/>
        <w:jc w:val="both"/>
        <w:rPr>
          <w:rFonts w:ascii="Times New Roman" w:hAnsi="Times New Roman" w:cs="Times New Roman"/>
          <w:sz w:val="24"/>
          <w:szCs w:val="24"/>
        </w:rPr>
      </w:pPr>
    </w:p>
    <w:p w:rsidR="00FE389A" w:rsidRDefault="00FE389A" w:rsidP="009930DA">
      <w:pPr>
        <w:spacing w:line="360" w:lineRule="auto"/>
        <w:jc w:val="both"/>
        <w:rPr>
          <w:rFonts w:ascii="Times New Roman" w:hAnsi="Times New Roman" w:cs="Times New Roman"/>
          <w:sz w:val="24"/>
          <w:szCs w:val="24"/>
        </w:rPr>
      </w:pPr>
    </w:p>
    <w:p w:rsidR="00FE389A" w:rsidRDefault="00FE389A" w:rsidP="009930DA">
      <w:pPr>
        <w:spacing w:line="360" w:lineRule="auto"/>
        <w:jc w:val="both"/>
        <w:rPr>
          <w:rFonts w:ascii="Times New Roman" w:hAnsi="Times New Roman" w:cs="Times New Roman"/>
          <w:sz w:val="24"/>
          <w:szCs w:val="24"/>
        </w:rPr>
      </w:pPr>
    </w:p>
    <w:p w:rsidR="00FE389A" w:rsidRDefault="00FE389A" w:rsidP="009930DA">
      <w:pPr>
        <w:spacing w:line="360" w:lineRule="auto"/>
        <w:jc w:val="both"/>
        <w:rPr>
          <w:rFonts w:ascii="Times New Roman" w:hAnsi="Times New Roman" w:cs="Times New Roman"/>
          <w:sz w:val="24"/>
          <w:szCs w:val="24"/>
        </w:rPr>
      </w:pPr>
    </w:p>
    <w:p w:rsidR="00FE389A" w:rsidRDefault="00FE389A" w:rsidP="009930DA">
      <w:pPr>
        <w:spacing w:line="360" w:lineRule="auto"/>
        <w:jc w:val="both"/>
        <w:rPr>
          <w:rFonts w:ascii="Times New Roman" w:hAnsi="Times New Roman" w:cs="Times New Roman"/>
          <w:sz w:val="24"/>
          <w:szCs w:val="24"/>
        </w:rPr>
      </w:pPr>
    </w:p>
    <w:p w:rsidR="00FE389A" w:rsidRDefault="00FE389A" w:rsidP="009930DA">
      <w:pPr>
        <w:spacing w:line="360" w:lineRule="auto"/>
        <w:jc w:val="both"/>
        <w:rPr>
          <w:rFonts w:ascii="Times New Roman" w:hAnsi="Times New Roman" w:cs="Times New Roman"/>
          <w:sz w:val="24"/>
          <w:szCs w:val="24"/>
        </w:rPr>
      </w:pPr>
    </w:p>
    <w:p w:rsidR="00FE389A" w:rsidRDefault="00FE389A" w:rsidP="009930DA">
      <w:pPr>
        <w:spacing w:line="360" w:lineRule="auto"/>
        <w:jc w:val="both"/>
        <w:rPr>
          <w:rFonts w:ascii="Times New Roman" w:hAnsi="Times New Roman" w:cs="Times New Roman"/>
          <w:sz w:val="24"/>
          <w:szCs w:val="24"/>
        </w:rPr>
      </w:pPr>
    </w:p>
    <w:p w:rsidR="00FE389A" w:rsidRDefault="00FE389A" w:rsidP="00FE389A">
      <w:pPr>
        <w:pStyle w:val="Cmsor1"/>
        <w:jc w:val="center"/>
      </w:pPr>
      <w:bookmarkStart w:id="31" w:name="_Toc100002967"/>
      <w:r>
        <w:t>Mellékletek</w:t>
      </w:r>
      <w:bookmarkEnd w:id="31"/>
    </w:p>
    <w:p w:rsidR="00EB67BA" w:rsidRDefault="00EB67BA" w:rsidP="009930DA">
      <w:pPr>
        <w:spacing w:line="360" w:lineRule="auto"/>
        <w:jc w:val="both"/>
        <w:rPr>
          <w:rFonts w:ascii="Times New Roman" w:hAnsi="Times New Roman" w:cs="Times New Roman"/>
          <w:sz w:val="24"/>
          <w:szCs w:val="24"/>
        </w:rPr>
      </w:pPr>
    </w:p>
    <w:p w:rsidR="00CD33D3" w:rsidRDefault="00CD33D3">
      <w:pPr>
        <w:rPr>
          <w:rFonts w:ascii="Times New Roman" w:hAnsi="Times New Roman" w:cs="Times New Roman"/>
          <w:sz w:val="24"/>
          <w:szCs w:val="24"/>
        </w:rPr>
      </w:pPr>
      <w:r>
        <w:rPr>
          <w:rFonts w:ascii="Times New Roman" w:hAnsi="Times New Roman" w:cs="Times New Roman"/>
          <w:sz w:val="24"/>
          <w:szCs w:val="24"/>
        </w:rPr>
        <w:br w:type="page"/>
      </w:r>
    </w:p>
    <w:p w:rsidR="00B321DB" w:rsidRDefault="00CD33D3" w:rsidP="00CD33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számú melléklet </w:t>
      </w:r>
    </w:p>
    <w:p w:rsidR="00CD33D3" w:rsidRPr="00CD33D3" w:rsidRDefault="00CD33D3" w:rsidP="00B321DB">
      <w:pPr>
        <w:pStyle w:val="Cmsor1"/>
        <w:jc w:val="center"/>
      </w:pPr>
      <w:bookmarkStart w:id="32" w:name="_Toc100002968"/>
      <w:r w:rsidRPr="00CD33D3">
        <w:t>Titoktartási nyilatkozat</w:t>
      </w:r>
      <w:bookmarkEnd w:id="32"/>
    </w:p>
    <w:p w:rsidR="00CD33D3" w:rsidRPr="00CD33D3" w:rsidRDefault="00CD33D3" w:rsidP="00CD33D3">
      <w:pPr>
        <w:spacing w:line="360" w:lineRule="auto"/>
        <w:jc w:val="both"/>
        <w:rPr>
          <w:rFonts w:ascii="Times New Roman" w:hAnsi="Times New Roman" w:cs="Times New Roman"/>
          <w:sz w:val="24"/>
          <w:szCs w:val="24"/>
        </w:rPr>
      </w:pPr>
      <w:r w:rsidRPr="00CD33D3">
        <w:rPr>
          <w:rFonts w:ascii="Times New Roman" w:hAnsi="Times New Roman" w:cs="Times New Roman"/>
          <w:sz w:val="24"/>
          <w:szCs w:val="24"/>
        </w:rPr>
        <w:t xml:space="preserve">Jelen nyilatkozatunkban megerősítjük abbeli megállapodásunkat és egyetértésünket, miszerint a </w:t>
      </w:r>
      <w:r w:rsidR="00D65726">
        <w:rPr>
          <w:rFonts w:ascii="Times New Roman" w:hAnsi="Times New Roman" w:cs="Times New Roman"/>
          <w:sz w:val="24"/>
          <w:szCs w:val="24"/>
        </w:rPr>
        <w:t>SKYVIEW AVIATION Kft.</w:t>
      </w:r>
      <w:r>
        <w:rPr>
          <w:rFonts w:ascii="Times New Roman" w:hAnsi="Times New Roman" w:cs="Times New Roman"/>
          <w:sz w:val="24"/>
          <w:szCs w:val="24"/>
        </w:rPr>
        <w:t xml:space="preserve"> </w:t>
      </w:r>
      <w:r w:rsidRPr="00CD33D3">
        <w:rPr>
          <w:rFonts w:ascii="Times New Roman" w:hAnsi="Times New Roman" w:cs="Times New Roman"/>
          <w:sz w:val="24"/>
          <w:szCs w:val="24"/>
        </w:rPr>
        <w:t xml:space="preserve">által </w:t>
      </w:r>
      <w:r w:rsidRPr="00D65726">
        <w:rPr>
          <w:rFonts w:ascii="Times New Roman" w:hAnsi="Times New Roman" w:cs="Times New Roman"/>
          <w:sz w:val="24"/>
          <w:szCs w:val="24"/>
        </w:rPr>
        <w:t>……………………………. (név) (……………………………………….. - anyja neve, születési hely és idő)</w:t>
      </w:r>
      <w:r w:rsidRPr="00CD33D3">
        <w:rPr>
          <w:rFonts w:ascii="Times New Roman" w:hAnsi="Times New Roman" w:cs="Times New Roman"/>
          <w:sz w:val="24"/>
          <w:szCs w:val="24"/>
        </w:rPr>
        <w:t xml:space="preserve"> előtt az eddigiekben feltárt és a j</w:t>
      </w:r>
      <w:r>
        <w:rPr>
          <w:rFonts w:ascii="Times New Roman" w:hAnsi="Times New Roman" w:cs="Times New Roman"/>
          <w:sz w:val="24"/>
          <w:szCs w:val="24"/>
        </w:rPr>
        <w:t xml:space="preserve">övőben </w:t>
      </w:r>
      <w:r w:rsidRPr="00CD33D3">
        <w:rPr>
          <w:rFonts w:ascii="Times New Roman" w:hAnsi="Times New Roman" w:cs="Times New Roman"/>
          <w:sz w:val="24"/>
          <w:szCs w:val="24"/>
        </w:rPr>
        <w:t>feltárandó bizonyos információk, így különösen üzleti tervek, kereskedelmi t</w:t>
      </w:r>
      <w:r>
        <w:rPr>
          <w:rFonts w:ascii="Times New Roman" w:hAnsi="Times New Roman" w:cs="Times New Roman"/>
          <w:sz w:val="24"/>
          <w:szCs w:val="24"/>
        </w:rPr>
        <w:t xml:space="preserve">itkok, ügyfelek adatai és egyéb </w:t>
      </w:r>
      <w:r w:rsidRPr="00CD33D3">
        <w:rPr>
          <w:rFonts w:ascii="Times New Roman" w:hAnsi="Times New Roman" w:cs="Times New Roman"/>
          <w:sz w:val="24"/>
          <w:szCs w:val="24"/>
        </w:rPr>
        <w:t>tulajdonosi információk, az információs önrendelkezési jogról és az informá</w:t>
      </w:r>
      <w:r>
        <w:rPr>
          <w:rFonts w:ascii="Times New Roman" w:hAnsi="Times New Roman" w:cs="Times New Roman"/>
          <w:sz w:val="24"/>
          <w:szCs w:val="24"/>
        </w:rPr>
        <w:t xml:space="preserve">ciószabadságról szóló 2011. évi </w:t>
      </w:r>
      <w:r w:rsidRPr="00CD33D3">
        <w:rPr>
          <w:rFonts w:ascii="Times New Roman" w:hAnsi="Times New Roman" w:cs="Times New Roman"/>
          <w:sz w:val="24"/>
          <w:szCs w:val="24"/>
        </w:rPr>
        <w:t>CXII. törvény hatálya alá tartozó személyes adatok (összefoglalóan: információk) bizalmas jellegűek.</w:t>
      </w:r>
    </w:p>
    <w:p w:rsidR="00CD33D3" w:rsidRPr="00CD33D3" w:rsidRDefault="00CD33D3" w:rsidP="00CD33D3">
      <w:pPr>
        <w:spacing w:line="360" w:lineRule="auto"/>
        <w:jc w:val="both"/>
        <w:rPr>
          <w:rFonts w:ascii="Times New Roman" w:hAnsi="Times New Roman" w:cs="Times New Roman"/>
          <w:sz w:val="24"/>
          <w:szCs w:val="24"/>
        </w:rPr>
      </w:pPr>
      <w:r w:rsidRPr="00CD33D3">
        <w:rPr>
          <w:rFonts w:ascii="Times New Roman" w:hAnsi="Times New Roman" w:cs="Times New Roman"/>
          <w:sz w:val="24"/>
          <w:szCs w:val="24"/>
        </w:rPr>
        <w:t>………………………………………..</w:t>
      </w:r>
      <w:r>
        <w:rPr>
          <w:rFonts w:ascii="Times New Roman" w:hAnsi="Times New Roman" w:cs="Times New Roman"/>
          <w:sz w:val="24"/>
          <w:szCs w:val="24"/>
        </w:rPr>
        <w:t>(</w:t>
      </w:r>
      <w:r w:rsidRPr="00D65726">
        <w:rPr>
          <w:rFonts w:ascii="Times New Roman" w:hAnsi="Times New Roman" w:cs="Times New Roman"/>
          <w:sz w:val="24"/>
          <w:szCs w:val="24"/>
        </w:rPr>
        <w:t>munkavállaló)</w:t>
      </w:r>
      <w:r w:rsidRPr="00CD33D3">
        <w:rPr>
          <w:rFonts w:ascii="Times New Roman" w:hAnsi="Times New Roman" w:cs="Times New Roman"/>
          <w:sz w:val="24"/>
          <w:szCs w:val="24"/>
        </w:rPr>
        <w:t xml:space="preserve"> a nyilatkozat aláírásával elfogadja, hogy az ilyen i</w:t>
      </w:r>
      <w:r>
        <w:rPr>
          <w:rFonts w:ascii="Times New Roman" w:hAnsi="Times New Roman" w:cs="Times New Roman"/>
          <w:sz w:val="24"/>
          <w:szCs w:val="24"/>
        </w:rPr>
        <w:t xml:space="preserve">nformációk egyetlen részét vagy </w:t>
      </w:r>
      <w:r w:rsidRPr="00CD33D3">
        <w:rPr>
          <w:rFonts w:ascii="Times New Roman" w:hAnsi="Times New Roman" w:cs="Times New Roman"/>
          <w:sz w:val="24"/>
          <w:szCs w:val="24"/>
        </w:rPr>
        <w:t>töredékét sem teszi közzé, nem bocsátja rendelkezésre, vagy nem tárja fel más módon sem</w:t>
      </w:r>
      <w:r>
        <w:rPr>
          <w:rFonts w:ascii="Times New Roman" w:hAnsi="Times New Roman" w:cs="Times New Roman"/>
          <w:sz w:val="24"/>
          <w:szCs w:val="24"/>
        </w:rPr>
        <w:t>milyen harmadik fél előtt</w:t>
      </w:r>
      <w:r w:rsidRPr="00CD33D3">
        <w:rPr>
          <w:rFonts w:ascii="Times New Roman" w:hAnsi="Times New Roman" w:cs="Times New Roman"/>
          <w:sz w:val="24"/>
          <w:szCs w:val="24"/>
        </w:rPr>
        <w:t>, kivéve, ha ezek</w:t>
      </w:r>
      <w:r>
        <w:rPr>
          <w:rFonts w:ascii="Times New Roman" w:hAnsi="Times New Roman" w:cs="Times New Roman"/>
          <w:sz w:val="24"/>
          <w:szCs w:val="24"/>
        </w:rPr>
        <w:t xml:space="preserve"> az információk bizonyító erejű </w:t>
      </w:r>
      <w:r w:rsidRPr="00CD33D3">
        <w:rPr>
          <w:rFonts w:ascii="Times New Roman" w:hAnsi="Times New Roman" w:cs="Times New Roman"/>
          <w:sz w:val="24"/>
          <w:szCs w:val="24"/>
        </w:rPr>
        <w:t>dokumentumokként nyilvánosságra bocsáthatók. Az ilyen információk</w:t>
      </w:r>
      <w:r>
        <w:rPr>
          <w:rFonts w:ascii="Times New Roman" w:hAnsi="Times New Roman" w:cs="Times New Roman"/>
          <w:sz w:val="24"/>
          <w:szCs w:val="24"/>
        </w:rPr>
        <w:t xml:space="preserve"> nem tekintendők nyilvánosságra </w:t>
      </w:r>
      <w:r w:rsidRPr="00CD33D3">
        <w:rPr>
          <w:rFonts w:ascii="Times New Roman" w:hAnsi="Times New Roman" w:cs="Times New Roman"/>
          <w:sz w:val="24"/>
          <w:szCs w:val="24"/>
        </w:rPr>
        <w:t>bocsáthatónak pusztán azért, mert ezekből további általános informác</w:t>
      </w:r>
      <w:r>
        <w:rPr>
          <w:rFonts w:ascii="Times New Roman" w:hAnsi="Times New Roman" w:cs="Times New Roman"/>
          <w:sz w:val="24"/>
          <w:szCs w:val="24"/>
        </w:rPr>
        <w:t xml:space="preserve">iókat lehet szerezni, vagy mert </w:t>
      </w:r>
      <w:r w:rsidRPr="00CD33D3">
        <w:rPr>
          <w:rFonts w:ascii="Times New Roman" w:hAnsi="Times New Roman" w:cs="Times New Roman"/>
          <w:sz w:val="24"/>
          <w:szCs w:val="24"/>
        </w:rPr>
        <w:t>begyűjthetők egy vagy több forrásból is, vagy ha abból adódóan kerültek ny</w:t>
      </w:r>
      <w:r>
        <w:rPr>
          <w:rFonts w:ascii="Times New Roman" w:hAnsi="Times New Roman" w:cs="Times New Roman"/>
          <w:sz w:val="24"/>
          <w:szCs w:val="24"/>
        </w:rPr>
        <w:t xml:space="preserve">ilvánosságra, mert megszegték a </w:t>
      </w:r>
      <w:r w:rsidRPr="00CD33D3">
        <w:rPr>
          <w:rFonts w:ascii="Times New Roman" w:hAnsi="Times New Roman" w:cs="Times New Roman"/>
          <w:sz w:val="24"/>
          <w:szCs w:val="24"/>
        </w:rPr>
        <w:t>jelen nyilatkozatot, vagy harmadik személlyel vagy jogi személlyel kötött hasonló nyilatkozatokat.</w:t>
      </w:r>
    </w:p>
    <w:p w:rsidR="00CD33D3" w:rsidRDefault="00CD33D3" w:rsidP="00CD33D3">
      <w:pPr>
        <w:spacing w:line="360" w:lineRule="auto"/>
        <w:jc w:val="both"/>
        <w:rPr>
          <w:rFonts w:ascii="Times New Roman" w:hAnsi="Times New Roman" w:cs="Times New Roman"/>
          <w:sz w:val="24"/>
          <w:szCs w:val="24"/>
        </w:rPr>
      </w:pPr>
      <w:r w:rsidRPr="00CD33D3">
        <w:rPr>
          <w:rFonts w:ascii="Times New Roman" w:hAnsi="Times New Roman" w:cs="Times New Roman"/>
          <w:sz w:val="24"/>
          <w:szCs w:val="24"/>
        </w:rPr>
        <w:t>Nyilatkozattevő beleegyezését adja, hogy mindent és minden ésszerű elővig</w:t>
      </w:r>
      <w:r>
        <w:rPr>
          <w:rFonts w:ascii="Times New Roman" w:hAnsi="Times New Roman" w:cs="Times New Roman"/>
          <w:sz w:val="24"/>
          <w:szCs w:val="24"/>
        </w:rPr>
        <w:t xml:space="preserve">yázatossági intézkedést megtesz </w:t>
      </w:r>
      <w:r w:rsidRPr="00CD33D3">
        <w:rPr>
          <w:rFonts w:ascii="Times New Roman" w:hAnsi="Times New Roman" w:cs="Times New Roman"/>
          <w:sz w:val="24"/>
          <w:szCs w:val="24"/>
        </w:rPr>
        <w:t>annak érdekében, hogy szóban, írásos anyagban, vagy elektronikus adat</w:t>
      </w:r>
      <w:r>
        <w:rPr>
          <w:rFonts w:ascii="Times New Roman" w:hAnsi="Times New Roman" w:cs="Times New Roman"/>
          <w:sz w:val="24"/>
          <w:szCs w:val="24"/>
        </w:rPr>
        <w:t xml:space="preserve">tároló eszközben vagy más módon </w:t>
      </w:r>
      <w:r w:rsidRPr="00CD33D3">
        <w:rPr>
          <w:rFonts w:ascii="Times New Roman" w:hAnsi="Times New Roman" w:cs="Times New Roman"/>
          <w:sz w:val="24"/>
          <w:szCs w:val="24"/>
        </w:rPr>
        <w:t xml:space="preserve">feltárt ilyen információkat megfelelő védelemmel látja el bármely harmadik fél </w:t>
      </w:r>
      <w:r>
        <w:rPr>
          <w:rFonts w:ascii="Times New Roman" w:hAnsi="Times New Roman" w:cs="Times New Roman"/>
          <w:sz w:val="24"/>
          <w:szCs w:val="24"/>
        </w:rPr>
        <w:t xml:space="preserve">előtti jogosulatlan feltárással szemben. </w:t>
      </w:r>
    </w:p>
    <w:p w:rsidR="00CD33D3" w:rsidRPr="00CD33D3" w:rsidRDefault="00CD33D3" w:rsidP="00CD33D3">
      <w:pPr>
        <w:spacing w:line="360" w:lineRule="auto"/>
        <w:jc w:val="both"/>
        <w:rPr>
          <w:rFonts w:ascii="Times New Roman" w:hAnsi="Times New Roman" w:cs="Times New Roman"/>
          <w:sz w:val="24"/>
          <w:szCs w:val="24"/>
        </w:rPr>
      </w:pPr>
      <w:r w:rsidRPr="00CD33D3">
        <w:rPr>
          <w:rFonts w:ascii="Times New Roman" w:hAnsi="Times New Roman" w:cs="Times New Roman"/>
          <w:sz w:val="24"/>
          <w:szCs w:val="24"/>
        </w:rPr>
        <w:t>Be</w:t>
      </w:r>
      <w:r>
        <w:rPr>
          <w:rFonts w:ascii="Times New Roman" w:hAnsi="Times New Roman" w:cs="Times New Roman"/>
          <w:sz w:val="24"/>
          <w:szCs w:val="24"/>
        </w:rPr>
        <w:t xml:space="preserve">leegyezését adja ahhoz is, hogy </w:t>
      </w:r>
      <w:r w:rsidRPr="00CD33D3">
        <w:rPr>
          <w:rFonts w:ascii="Times New Roman" w:hAnsi="Times New Roman" w:cs="Times New Roman"/>
          <w:sz w:val="24"/>
          <w:szCs w:val="24"/>
        </w:rPr>
        <w:t>egyetlen anyagról sem készít másolatot és az ilyen anyagok valam</w:t>
      </w:r>
      <w:r>
        <w:rPr>
          <w:rFonts w:ascii="Times New Roman" w:hAnsi="Times New Roman" w:cs="Times New Roman"/>
          <w:sz w:val="24"/>
          <w:szCs w:val="24"/>
        </w:rPr>
        <w:t xml:space="preserve">ennyi másolatát kérésre azonnal </w:t>
      </w:r>
      <w:r w:rsidRPr="00CD33D3">
        <w:rPr>
          <w:rFonts w:ascii="Times New Roman" w:hAnsi="Times New Roman" w:cs="Times New Roman"/>
          <w:sz w:val="24"/>
          <w:szCs w:val="24"/>
        </w:rPr>
        <w:t>visszaszolgáltatja.</w:t>
      </w:r>
    </w:p>
    <w:p w:rsidR="00CD33D3" w:rsidRPr="00CD33D3" w:rsidRDefault="00CD33D3" w:rsidP="00CD33D3">
      <w:pPr>
        <w:spacing w:line="360" w:lineRule="auto"/>
        <w:jc w:val="both"/>
        <w:rPr>
          <w:rFonts w:ascii="Times New Roman" w:hAnsi="Times New Roman" w:cs="Times New Roman"/>
          <w:sz w:val="24"/>
          <w:szCs w:val="24"/>
        </w:rPr>
      </w:pPr>
      <w:r w:rsidRPr="00CD33D3">
        <w:rPr>
          <w:rFonts w:ascii="Times New Roman" w:hAnsi="Times New Roman" w:cs="Times New Roman"/>
          <w:sz w:val="24"/>
          <w:szCs w:val="24"/>
        </w:rPr>
        <w:t xml:space="preserve">Nyilatkozattevő elfogadja továbbá, hogy valamennyi ilyen információ tulajdonosa a </w:t>
      </w:r>
      <w:r w:rsidR="00D65726">
        <w:rPr>
          <w:rFonts w:ascii="Times New Roman" w:hAnsi="Times New Roman" w:cs="Times New Roman"/>
          <w:sz w:val="24"/>
          <w:szCs w:val="24"/>
        </w:rPr>
        <w:t xml:space="preserve">SKYVIEW AVIATION Kft., </w:t>
      </w:r>
      <w:r w:rsidRPr="00CD33D3">
        <w:rPr>
          <w:rFonts w:ascii="Times New Roman" w:hAnsi="Times New Roman" w:cs="Times New Roman"/>
          <w:sz w:val="24"/>
          <w:szCs w:val="24"/>
        </w:rPr>
        <w:t>és hogy a</w:t>
      </w:r>
      <w:r w:rsidR="00D65726">
        <w:rPr>
          <w:rFonts w:ascii="Times New Roman" w:hAnsi="Times New Roman" w:cs="Times New Roman"/>
          <w:sz w:val="24"/>
          <w:szCs w:val="24"/>
        </w:rPr>
        <w:t xml:space="preserve"> SKYVIEW AVIATION Kft. </w:t>
      </w:r>
      <w:r w:rsidRPr="00CD33D3">
        <w:rPr>
          <w:rFonts w:ascii="Times New Roman" w:hAnsi="Times New Roman" w:cs="Times New Roman"/>
          <w:sz w:val="24"/>
          <w:szCs w:val="24"/>
        </w:rPr>
        <w:t>folyamatos üzletvezetése érdekében</w:t>
      </w:r>
      <w:r w:rsidR="00B321DB">
        <w:rPr>
          <w:rFonts w:ascii="Times New Roman" w:hAnsi="Times New Roman" w:cs="Times New Roman"/>
          <w:sz w:val="24"/>
          <w:szCs w:val="24"/>
        </w:rPr>
        <w:t xml:space="preserve"> </w:t>
      </w:r>
      <w:r w:rsidRPr="00CD33D3">
        <w:rPr>
          <w:rFonts w:ascii="Times New Roman" w:hAnsi="Times New Roman" w:cs="Times New Roman"/>
          <w:sz w:val="24"/>
          <w:szCs w:val="24"/>
        </w:rPr>
        <w:t>mindezen információk bizalmas jellegűek, értékesek és nélkülözhetetlenek. Be</w:t>
      </w:r>
      <w:r w:rsidR="00B321DB">
        <w:rPr>
          <w:rFonts w:ascii="Times New Roman" w:hAnsi="Times New Roman" w:cs="Times New Roman"/>
          <w:sz w:val="24"/>
          <w:szCs w:val="24"/>
        </w:rPr>
        <w:t xml:space="preserve">leegyezését adja, hogy az ilyen </w:t>
      </w:r>
      <w:r w:rsidRPr="00CD33D3">
        <w:rPr>
          <w:rFonts w:ascii="Times New Roman" w:hAnsi="Times New Roman" w:cs="Times New Roman"/>
          <w:sz w:val="24"/>
          <w:szCs w:val="24"/>
        </w:rPr>
        <w:t>információkat nem fogja felhasználni, kiaknázni és/vagy üzleti alapokra hel</w:t>
      </w:r>
      <w:r w:rsidR="00B321DB">
        <w:rPr>
          <w:rFonts w:ascii="Times New Roman" w:hAnsi="Times New Roman" w:cs="Times New Roman"/>
          <w:sz w:val="24"/>
          <w:szCs w:val="24"/>
        </w:rPr>
        <w:t xml:space="preserve">yezni saját javára vagy bármely </w:t>
      </w:r>
      <w:r w:rsidRPr="00CD33D3">
        <w:rPr>
          <w:rFonts w:ascii="Times New Roman" w:hAnsi="Times New Roman" w:cs="Times New Roman"/>
          <w:sz w:val="24"/>
          <w:szCs w:val="24"/>
        </w:rPr>
        <w:t>egyéb harmadik fél javára.</w:t>
      </w:r>
    </w:p>
    <w:p w:rsidR="00CD33D3" w:rsidRPr="00CD33D3" w:rsidRDefault="00CD33D3" w:rsidP="00CD33D3">
      <w:pPr>
        <w:spacing w:line="360" w:lineRule="auto"/>
        <w:jc w:val="both"/>
        <w:rPr>
          <w:rFonts w:ascii="Times New Roman" w:hAnsi="Times New Roman" w:cs="Times New Roman"/>
          <w:sz w:val="24"/>
          <w:szCs w:val="24"/>
        </w:rPr>
      </w:pPr>
      <w:r w:rsidRPr="00CD33D3">
        <w:rPr>
          <w:rFonts w:ascii="Times New Roman" w:hAnsi="Times New Roman" w:cs="Times New Roman"/>
          <w:sz w:val="24"/>
          <w:szCs w:val="24"/>
        </w:rPr>
        <w:t>Jelen nyilatkozat aláírása nevezettet nem ruházza fel semmiféle jogosultsággal vagy egyéb joggal.</w:t>
      </w:r>
    </w:p>
    <w:p w:rsidR="00CD33D3" w:rsidRPr="00CD33D3" w:rsidRDefault="00CD33D3" w:rsidP="00CD33D3">
      <w:pPr>
        <w:spacing w:line="360" w:lineRule="auto"/>
        <w:jc w:val="both"/>
        <w:rPr>
          <w:rFonts w:ascii="Times New Roman" w:hAnsi="Times New Roman" w:cs="Times New Roman"/>
          <w:sz w:val="24"/>
          <w:szCs w:val="24"/>
        </w:rPr>
      </w:pPr>
      <w:r w:rsidRPr="00CD33D3">
        <w:rPr>
          <w:rFonts w:ascii="Times New Roman" w:hAnsi="Times New Roman" w:cs="Times New Roman"/>
          <w:sz w:val="24"/>
          <w:szCs w:val="24"/>
        </w:rPr>
        <w:lastRenderedPageBreak/>
        <w:t>Jelen titoktartási nyilatkozat ……………………………………….. (dátum vagy konkré</w:t>
      </w:r>
      <w:r w:rsidR="00B321DB">
        <w:rPr>
          <w:rFonts w:ascii="Times New Roman" w:hAnsi="Times New Roman" w:cs="Times New Roman"/>
          <w:sz w:val="24"/>
          <w:szCs w:val="24"/>
        </w:rPr>
        <w:t xml:space="preserve">tan meghatározható esemény, így </w:t>
      </w:r>
      <w:r w:rsidRPr="00CD33D3">
        <w:rPr>
          <w:rFonts w:ascii="Times New Roman" w:hAnsi="Times New Roman" w:cs="Times New Roman"/>
          <w:sz w:val="24"/>
          <w:szCs w:val="24"/>
        </w:rPr>
        <w:t>pl.: „munkaszerződés aláírásával”) lép életbe.</w:t>
      </w:r>
    </w:p>
    <w:p w:rsidR="00CD33D3" w:rsidRPr="00CD33D3" w:rsidRDefault="00CD33D3" w:rsidP="00CD33D3">
      <w:pPr>
        <w:spacing w:line="360" w:lineRule="auto"/>
        <w:jc w:val="both"/>
        <w:rPr>
          <w:rFonts w:ascii="Times New Roman" w:hAnsi="Times New Roman" w:cs="Times New Roman"/>
          <w:sz w:val="24"/>
          <w:szCs w:val="24"/>
        </w:rPr>
      </w:pPr>
      <w:r w:rsidRPr="00CD33D3">
        <w:rPr>
          <w:rFonts w:ascii="Times New Roman" w:hAnsi="Times New Roman" w:cs="Times New Roman"/>
          <w:sz w:val="24"/>
          <w:szCs w:val="24"/>
        </w:rPr>
        <w:t>Jelen titoktartási nyilatkozaton megadott, a 2011. évi CXII. törvény hatálya</w:t>
      </w:r>
      <w:r w:rsidR="00B321DB">
        <w:rPr>
          <w:rFonts w:ascii="Times New Roman" w:hAnsi="Times New Roman" w:cs="Times New Roman"/>
          <w:sz w:val="24"/>
          <w:szCs w:val="24"/>
        </w:rPr>
        <w:t xml:space="preserve"> alá tartozó személyes adatot a </w:t>
      </w:r>
      <w:r w:rsidR="00D65726">
        <w:rPr>
          <w:rFonts w:ascii="Times New Roman" w:hAnsi="Times New Roman" w:cs="Times New Roman"/>
          <w:sz w:val="24"/>
          <w:szCs w:val="24"/>
        </w:rPr>
        <w:t xml:space="preserve">SKYVIEW AVIATION Kft. </w:t>
      </w:r>
      <w:r w:rsidRPr="00CD33D3">
        <w:rPr>
          <w:rFonts w:ascii="Times New Roman" w:hAnsi="Times New Roman" w:cs="Times New Roman"/>
          <w:sz w:val="24"/>
          <w:szCs w:val="24"/>
        </w:rPr>
        <w:t>Adatv</w:t>
      </w:r>
      <w:r w:rsidR="00B321DB">
        <w:rPr>
          <w:rFonts w:ascii="Times New Roman" w:hAnsi="Times New Roman" w:cs="Times New Roman"/>
          <w:sz w:val="24"/>
          <w:szCs w:val="24"/>
        </w:rPr>
        <w:t xml:space="preserve">édelmi és adatbiztonsági </w:t>
      </w:r>
      <w:r w:rsidRPr="00CD33D3">
        <w:rPr>
          <w:rFonts w:ascii="Times New Roman" w:hAnsi="Times New Roman" w:cs="Times New Roman"/>
          <w:sz w:val="24"/>
          <w:szCs w:val="24"/>
        </w:rPr>
        <w:t>szabályzata alapján kezeli.</w:t>
      </w:r>
    </w:p>
    <w:p w:rsidR="00CD33D3" w:rsidRDefault="00CD33D3" w:rsidP="009930DA">
      <w:pPr>
        <w:spacing w:line="360" w:lineRule="auto"/>
        <w:jc w:val="both"/>
        <w:rPr>
          <w:rFonts w:ascii="Times New Roman" w:hAnsi="Times New Roman" w:cs="Times New Roman"/>
          <w:sz w:val="24"/>
          <w:szCs w:val="24"/>
        </w:rPr>
      </w:pPr>
    </w:p>
    <w:p w:rsidR="00B321DB" w:rsidRDefault="00B321DB" w:rsidP="009930DA">
      <w:pPr>
        <w:spacing w:line="360" w:lineRule="auto"/>
        <w:jc w:val="both"/>
        <w:rPr>
          <w:rFonts w:ascii="Times New Roman" w:hAnsi="Times New Roman" w:cs="Times New Roman"/>
          <w:sz w:val="24"/>
          <w:szCs w:val="24"/>
        </w:rPr>
      </w:pPr>
      <w:r>
        <w:rPr>
          <w:rFonts w:ascii="Times New Roman" w:hAnsi="Times New Roman" w:cs="Times New Roman"/>
          <w:sz w:val="24"/>
          <w:szCs w:val="24"/>
        </w:rPr>
        <w:t>Kelt: ……………., ………. ……….. ………</w:t>
      </w:r>
    </w:p>
    <w:p w:rsidR="00B321DB" w:rsidRDefault="00B321DB" w:rsidP="009930DA">
      <w:pPr>
        <w:spacing w:line="360" w:lineRule="auto"/>
        <w:jc w:val="both"/>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321DB" w:rsidTr="00B321DB">
        <w:tc>
          <w:tcPr>
            <w:tcW w:w="4531" w:type="dxa"/>
          </w:tcPr>
          <w:p w:rsidR="00B321DB" w:rsidRDefault="00B321DB" w:rsidP="00B321D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31" w:type="dxa"/>
          </w:tcPr>
          <w:p w:rsidR="00B321DB" w:rsidRDefault="00B321DB" w:rsidP="00B321D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321DB" w:rsidTr="00B321DB">
        <w:tc>
          <w:tcPr>
            <w:tcW w:w="4531" w:type="dxa"/>
          </w:tcPr>
          <w:p w:rsidR="00B321DB" w:rsidRDefault="00B321DB" w:rsidP="00B321DB">
            <w:pPr>
              <w:spacing w:line="360" w:lineRule="auto"/>
              <w:jc w:val="center"/>
              <w:rPr>
                <w:rFonts w:ascii="Times New Roman" w:hAnsi="Times New Roman" w:cs="Times New Roman"/>
                <w:sz w:val="24"/>
                <w:szCs w:val="24"/>
              </w:rPr>
            </w:pPr>
            <w:r>
              <w:rPr>
                <w:rFonts w:ascii="Times New Roman" w:hAnsi="Times New Roman" w:cs="Times New Roman"/>
                <w:sz w:val="24"/>
                <w:szCs w:val="24"/>
              </w:rPr>
              <w:t>munkavállaló</w:t>
            </w:r>
          </w:p>
        </w:tc>
        <w:tc>
          <w:tcPr>
            <w:tcW w:w="4531" w:type="dxa"/>
          </w:tcPr>
          <w:p w:rsidR="00B321DB" w:rsidRDefault="00B321DB" w:rsidP="00B321DB">
            <w:pPr>
              <w:spacing w:line="360" w:lineRule="auto"/>
              <w:jc w:val="center"/>
              <w:rPr>
                <w:rFonts w:ascii="Times New Roman" w:hAnsi="Times New Roman" w:cs="Times New Roman"/>
                <w:sz w:val="24"/>
                <w:szCs w:val="24"/>
              </w:rPr>
            </w:pPr>
            <w:r>
              <w:rPr>
                <w:rFonts w:ascii="Times New Roman" w:hAnsi="Times New Roman" w:cs="Times New Roman"/>
                <w:sz w:val="24"/>
                <w:szCs w:val="24"/>
              </w:rPr>
              <w:t>felelős vezető</w:t>
            </w:r>
          </w:p>
        </w:tc>
      </w:tr>
    </w:tbl>
    <w:p w:rsidR="00B321DB" w:rsidRDefault="00B321DB" w:rsidP="009930DA">
      <w:pPr>
        <w:spacing w:line="360" w:lineRule="auto"/>
        <w:jc w:val="both"/>
        <w:rPr>
          <w:rFonts w:ascii="Times New Roman" w:hAnsi="Times New Roman" w:cs="Times New Roman"/>
          <w:sz w:val="24"/>
          <w:szCs w:val="24"/>
        </w:rPr>
      </w:pPr>
    </w:p>
    <w:p w:rsidR="00B321DB" w:rsidRDefault="00B321DB">
      <w:pPr>
        <w:rPr>
          <w:rFonts w:ascii="Times New Roman" w:hAnsi="Times New Roman" w:cs="Times New Roman"/>
          <w:sz w:val="24"/>
          <w:szCs w:val="24"/>
        </w:rPr>
      </w:pPr>
      <w:r>
        <w:rPr>
          <w:rFonts w:ascii="Times New Roman" w:hAnsi="Times New Roman" w:cs="Times New Roman"/>
          <w:sz w:val="24"/>
          <w:szCs w:val="24"/>
        </w:rPr>
        <w:br w:type="page"/>
      </w:r>
    </w:p>
    <w:p w:rsidR="00B321DB" w:rsidRDefault="00B321DB" w:rsidP="009930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számú melléklet</w:t>
      </w:r>
    </w:p>
    <w:p w:rsidR="00B321DB" w:rsidRPr="00B321DB" w:rsidRDefault="00B321DB" w:rsidP="00B321DB">
      <w:pPr>
        <w:pStyle w:val="Cmsor1"/>
        <w:jc w:val="center"/>
      </w:pPr>
      <w:bookmarkStart w:id="33" w:name="_Toc100002969"/>
      <w:r w:rsidRPr="00B321DB">
        <w:t>Adatfeldolgozói szerződés</w:t>
      </w:r>
      <w:bookmarkEnd w:id="33"/>
    </w:p>
    <w:p w:rsidR="00B321DB" w:rsidRDefault="00B321DB" w:rsidP="00B321DB">
      <w:pPr>
        <w:spacing w:line="360" w:lineRule="auto"/>
        <w:jc w:val="both"/>
        <w:rPr>
          <w:rFonts w:ascii="Times New Roman" w:hAnsi="Times New Roman" w:cs="Times New Roman"/>
          <w:sz w:val="24"/>
          <w:szCs w:val="24"/>
        </w:rPr>
      </w:pPr>
    </w:p>
    <w:p w:rsid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Az Európai Parlament és a Tanács (EU) 2016/679 Rendeletének 28. cikke az informác</w:t>
      </w:r>
      <w:r>
        <w:rPr>
          <w:rFonts w:ascii="Times New Roman" w:hAnsi="Times New Roman" w:cs="Times New Roman"/>
          <w:sz w:val="24"/>
          <w:szCs w:val="24"/>
        </w:rPr>
        <w:t xml:space="preserve">iós önrendelkezési jogról és az </w:t>
      </w:r>
      <w:r w:rsidRPr="00B321DB">
        <w:rPr>
          <w:rFonts w:ascii="Times New Roman" w:hAnsi="Times New Roman" w:cs="Times New Roman"/>
          <w:sz w:val="24"/>
          <w:szCs w:val="24"/>
        </w:rPr>
        <w:t>információszabadságról szóló 2011. évi CXII. törvény 3. § 18. pontja sz</w:t>
      </w:r>
      <w:r>
        <w:rPr>
          <w:rFonts w:ascii="Times New Roman" w:hAnsi="Times New Roman" w:cs="Times New Roman"/>
          <w:sz w:val="24"/>
          <w:szCs w:val="24"/>
        </w:rPr>
        <w:t xml:space="preserve">erint létrejövő adatfeldolgozói </w:t>
      </w:r>
      <w:r w:rsidRPr="00B321DB">
        <w:rPr>
          <w:rFonts w:ascii="Times New Roman" w:hAnsi="Times New Roman" w:cs="Times New Roman"/>
          <w:sz w:val="24"/>
          <w:szCs w:val="24"/>
        </w:rPr>
        <w:t>jogviszony:</w:t>
      </w:r>
      <w:r w:rsidRPr="00B321DB">
        <w:rPr>
          <w:rFonts w:ascii="Times New Roman" w:hAnsi="Times New Roman" w:cs="Times New Roman"/>
          <w:sz w:val="24"/>
          <w:szCs w:val="24"/>
        </w:rPr>
        <w:cr/>
      </w:r>
    </w:p>
    <w:p w:rsidR="00B321DB" w:rsidRDefault="00B321DB" w:rsidP="00D65726">
      <w:pPr>
        <w:spacing w:line="360" w:lineRule="auto"/>
        <w:jc w:val="both"/>
        <w:rPr>
          <w:rFonts w:ascii="Times New Roman" w:hAnsi="Times New Roman" w:cs="Times New Roman"/>
          <w:sz w:val="24"/>
          <w:szCs w:val="24"/>
        </w:rPr>
      </w:pPr>
      <w:r>
        <w:rPr>
          <w:rFonts w:ascii="Times New Roman" w:hAnsi="Times New Roman" w:cs="Times New Roman"/>
          <w:sz w:val="24"/>
          <w:szCs w:val="24"/>
        </w:rPr>
        <w:t>Adatkezelő neve:</w:t>
      </w:r>
      <w:r w:rsidR="00D65726">
        <w:rPr>
          <w:rFonts w:ascii="Times New Roman" w:hAnsi="Times New Roman" w:cs="Times New Roman"/>
          <w:sz w:val="24"/>
          <w:szCs w:val="24"/>
        </w:rPr>
        <w:tab/>
        <w:t>SKYVIEW AVIATION Kft.</w:t>
      </w:r>
    </w:p>
    <w:p w:rsidR="00B321DB" w:rsidRDefault="00B321DB" w:rsidP="009930DA">
      <w:pPr>
        <w:spacing w:line="360" w:lineRule="auto"/>
        <w:jc w:val="both"/>
        <w:rPr>
          <w:rFonts w:ascii="Times New Roman" w:hAnsi="Times New Roman" w:cs="Times New Roman"/>
          <w:sz w:val="24"/>
          <w:szCs w:val="24"/>
        </w:rPr>
      </w:pPr>
      <w:r>
        <w:rPr>
          <w:rFonts w:ascii="Times New Roman" w:hAnsi="Times New Roman" w:cs="Times New Roman"/>
          <w:sz w:val="24"/>
          <w:szCs w:val="24"/>
        </w:rPr>
        <w:t>Címe:</w:t>
      </w:r>
      <w:r w:rsidR="00D65726">
        <w:rPr>
          <w:rFonts w:ascii="Times New Roman" w:hAnsi="Times New Roman" w:cs="Times New Roman"/>
          <w:sz w:val="24"/>
          <w:szCs w:val="24"/>
        </w:rPr>
        <w:tab/>
      </w:r>
      <w:r w:rsidR="00D65726">
        <w:rPr>
          <w:rFonts w:ascii="Times New Roman" w:hAnsi="Times New Roman" w:cs="Times New Roman"/>
          <w:sz w:val="24"/>
          <w:szCs w:val="24"/>
        </w:rPr>
        <w:tab/>
      </w:r>
      <w:r w:rsidR="00D65726">
        <w:rPr>
          <w:rFonts w:ascii="Times New Roman" w:hAnsi="Times New Roman" w:cs="Times New Roman"/>
          <w:sz w:val="24"/>
          <w:szCs w:val="24"/>
        </w:rPr>
        <w:tab/>
      </w:r>
      <w:r w:rsidR="00D65726" w:rsidRPr="00D65726">
        <w:rPr>
          <w:rFonts w:ascii="Times New Roman" w:hAnsi="Times New Roman" w:cs="Times New Roman"/>
          <w:sz w:val="24"/>
          <w:szCs w:val="24"/>
        </w:rPr>
        <w:t>9242 Jánossomorja, Szent István utca 106/A</w:t>
      </w:r>
    </w:p>
    <w:p w:rsidR="00B321DB" w:rsidRDefault="00B321DB" w:rsidP="009930DA">
      <w:pPr>
        <w:spacing w:line="360" w:lineRule="auto"/>
        <w:jc w:val="both"/>
        <w:rPr>
          <w:rFonts w:ascii="Times New Roman" w:hAnsi="Times New Roman" w:cs="Times New Roman"/>
          <w:sz w:val="24"/>
          <w:szCs w:val="24"/>
        </w:rPr>
      </w:pPr>
      <w:r>
        <w:rPr>
          <w:rFonts w:ascii="Times New Roman" w:hAnsi="Times New Roman" w:cs="Times New Roman"/>
          <w:sz w:val="24"/>
          <w:szCs w:val="24"/>
        </w:rPr>
        <w:t>Telefonszáma:</w:t>
      </w:r>
      <w:r w:rsidR="00D65726">
        <w:rPr>
          <w:rFonts w:ascii="Times New Roman" w:hAnsi="Times New Roman" w:cs="Times New Roman"/>
          <w:sz w:val="24"/>
          <w:szCs w:val="24"/>
        </w:rPr>
        <w:tab/>
      </w:r>
      <w:r w:rsidR="00D65726">
        <w:rPr>
          <w:rFonts w:ascii="Times New Roman" w:hAnsi="Times New Roman" w:cs="Times New Roman"/>
          <w:sz w:val="24"/>
          <w:szCs w:val="24"/>
        </w:rPr>
        <w:tab/>
        <w:t>+36305170189</w:t>
      </w:r>
    </w:p>
    <w:p w:rsidR="00B321DB" w:rsidRDefault="00B321DB" w:rsidP="009930DA">
      <w:pPr>
        <w:spacing w:line="360" w:lineRule="auto"/>
        <w:jc w:val="both"/>
        <w:rPr>
          <w:rFonts w:ascii="Times New Roman" w:hAnsi="Times New Roman" w:cs="Times New Roman"/>
          <w:sz w:val="24"/>
          <w:szCs w:val="24"/>
        </w:rPr>
      </w:pPr>
      <w:r>
        <w:rPr>
          <w:rFonts w:ascii="Times New Roman" w:hAnsi="Times New Roman" w:cs="Times New Roman"/>
          <w:sz w:val="24"/>
          <w:szCs w:val="24"/>
        </w:rPr>
        <w:t>E-mail címe:</w:t>
      </w:r>
      <w:r w:rsidR="00D65726">
        <w:rPr>
          <w:rFonts w:ascii="Times New Roman" w:hAnsi="Times New Roman" w:cs="Times New Roman"/>
          <w:sz w:val="24"/>
          <w:szCs w:val="24"/>
        </w:rPr>
        <w:tab/>
      </w:r>
      <w:r w:rsidR="00D65726">
        <w:rPr>
          <w:rFonts w:ascii="Times New Roman" w:hAnsi="Times New Roman" w:cs="Times New Roman"/>
          <w:sz w:val="24"/>
          <w:szCs w:val="24"/>
        </w:rPr>
        <w:tab/>
        <w:t>info@skyviewaviation.hu</w:t>
      </w:r>
    </w:p>
    <w:p w:rsidR="00B321DB" w:rsidRDefault="00B321DB" w:rsidP="009930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továbbiakban: </w:t>
      </w:r>
      <w:r w:rsidR="00D65726">
        <w:rPr>
          <w:rFonts w:ascii="Times New Roman" w:hAnsi="Times New Roman" w:cs="Times New Roman"/>
          <w:sz w:val="24"/>
          <w:szCs w:val="24"/>
        </w:rPr>
        <w:tab/>
      </w:r>
      <w:r>
        <w:rPr>
          <w:rFonts w:ascii="Times New Roman" w:hAnsi="Times New Roman" w:cs="Times New Roman"/>
          <w:sz w:val="24"/>
          <w:szCs w:val="24"/>
        </w:rPr>
        <w:t>Adatkezelő</w:t>
      </w:r>
    </w:p>
    <w:p w:rsidR="00B321DB" w:rsidRDefault="00B321DB" w:rsidP="009930DA">
      <w:pPr>
        <w:spacing w:line="360" w:lineRule="auto"/>
        <w:jc w:val="both"/>
        <w:rPr>
          <w:rFonts w:ascii="Times New Roman" w:hAnsi="Times New Roman" w:cs="Times New Roman"/>
          <w:sz w:val="24"/>
          <w:szCs w:val="24"/>
        </w:rPr>
      </w:pPr>
      <w:r>
        <w:rPr>
          <w:rFonts w:ascii="Times New Roman" w:hAnsi="Times New Roman" w:cs="Times New Roman"/>
          <w:sz w:val="24"/>
          <w:szCs w:val="24"/>
        </w:rPr>
        <w:t>és</w:t>
      </w:r>
    </w:p>
    <w:p w:rsidR="00B321DB" w:rsidRDefault="00B321DB" w:rsidP="009930DA">
      <w:pPr>
        <w:spacing w:line="360" w:lineRule="auto"/>
        <w:jc w:val="both"/>
        <w:rPr>
          <w:rFonts w:ascii="Times New Roman" w:hAnsi="Times New Roman" w:cs="Times New Roman"/>
          <w:sz w:val="24"/>
          <w:szCs w:val="24"/>
        </w:rPr>
      </w:pPr>
      <w:r>
        <w:rPr>
          <w:rFonts w:ascii="Times New Roman" w:hAnsi="Times New Roman" w:cs="Times New Roman"/>
          <w:sz w:val="24"/>
          <w:szCs w:val="24"/>
        </w:rPr>
        <w:t>Az adatfeldolgozó megnevezése:</w:t>
      </w:r>
    </w:p>
    <w:p w:rsidR="00B321DB" w:rsidRDefault="00B321DB" w:rsidP="00B321DB">
      <w:pPr>
        <w:spacing w:line="360" w:lineRule="auto"/>
        <w:jc w:val="both"/>
        <w:rPr>
          <w:rFonts w:ascii="Times New Roman" w:hAnsi="Times New Roman" w:cs="Times New Roman"/>
          <w:sz w:val="24"/>
          <w:szCs w:val="24"/>
        </w:rPr>
      </w:pPr>
      <w:r>
        <w:rPr>
          <w:rFonts w:ascii="Times New Roman" w:hAnsi="Times New Roman" w:cs="Times New Roman"/>
          <w:sz w:val="24"/>
          <w:szCs w:val="24"/>
        </w:rPr>
        <w:t>Címe:</w:t>
      </w:r>
    </w:p>
    <w:p w:rsidR="00B321DB" w:rsidRDefault="00B321DB" w:rsidP="00B321DB">
      <w:pPr>
        <w:spacing w:line="360" w:lineRule="auto"/>
        <w:jc w:val="both"/>
        <w:rPr>
          <w:rFonts w:ascii="Times New Roman" w:hAnsi="Times New Roman" w:cs="Times New Roman"/>
          <w:sz w:val="24"/>
          <w:szCs w:val="24"/>
        </w:rPr>
      </w:pPr>
      <w:r>
        <w:rPr>
          <w:rFonts w:ascii="Times New Roman" w:hAnsi="Times New Roman" w:cs="Times New Roman"/>
          <w:sz w:val="24"/>
          <w:szCs w:val="24"/>
        </w:rPr>
        <w:t>Telefonszáma:</w:t>
      </w:r>
    </w:p>
    <w:p w:rsidR="00B321DB" w:rsidRDefault="00B321DB" w:rsidP="00B321DB">
      <w:pPr>
        <w:spacing w:line="360" w:lineRule="auto"/>
        <w:jc w:val="both"/>
        <w:rPr>
          <w:rFonts w:ascii="Times New Roman" w:hAnsi="Times New Roman" w:cs="Times New Roman"/>
          <w:sz w:val="24"/>
          <w:szCs w:val="24"/>
        </w:rPr>
      </w:pPr>
      <w:r>
        <w:rPr>
          <w:rFonts w:ascii="Times New Roman" w:hAnsi="Times New Roman" w:cs="Times New Roman"/>
          <w:sz w:val="24"/>
          <w:szCs w:val="24"/>
        </w:rPr>
        <w:t>E-mail címe:</w:t>
      </w:r>
    </w:p>
    <w:p w:rsidR="00B321DB" w:rsidRDefault="00B321DB" w:rsidP="00B321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továbbiakban: </w:t>
      </w:r>
      <w:r w:rsidR="00D65726">
        <w:rPr>
          <w:rFonts w:ascii="Times New Roman" w:hAnsi="Times New Roman" w:cs="Times New Roman"/>
          <w:sz w:val="24"/>
          <w:szCs w:val="24"/>
        </w:rPr>
        <w:tab/>
      </w:r>
      <w:r>
        <w:rPr>
          <w:rFonts w:ascii="Times New Roman" w:hAnsi="Times New Roman" w:cs="Times New Roman"/>
          <w:sz w:val="24"/>
          <w:szCs w:val="24"/>
        </w:rPr>
        <w:t>Adatfeldolgozó</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megállapodnak abban, hogy jelen szerződés előírásainak betartása mellett, biztosítva</w:t>
      </w:r>
      <w:r>
        <w:rPr>
          <w:rFonts w:ascii="Times New Roman" w:hAnsi="Times New Roman" w:cs="Times New Roman"/>
          <w:sz w:val="24"/>
          <w:szCs w:val="24"/>
        </w:rPr>
        <w:t xml:space="preserve"> a személyes adatok védelmét és </w:t>
      </w:r>
      <w:r w:rsidRPr="00B321DB">
        <w:rPr>
          <w:rFonts w:ascii="Times New Roman" w:hAnsi="Times New Roman" w:cs="Times New Roman"/>
          <w:sz w:val="24"/>
          <w:szCs w:val="24"/>
        </w:rPr>
        <w:t>tiszteletben tartva az egyének önrendelkezési jogát mint az Európai Unió és a tagállamok által</w:t>
      </w:r>
      <w:r>
        <w:rPr>
          <w:rFonts w:ascii="Times New Roman" w:hAnsi="Times New Roman" w:cs="Times New Roman"/>
          <w:sz w:val="24"/>
          <w:szCs w:val="24"/>
        </w:rPr>
        <w:t xml:space="preserve"> is védettalapjogot, Adatkezelő </w:t>
      </w:r>
      <w:r w:rsidRPr="00B321DB">
        <w:rPr>
          <w:rFonts w:ascii="Times New Roman" w:hAnsi="Times New Roman" w:cs="Times New Roman"/>
          <w:sz w:val="24"/>
          <w:szCs w:val="24"/>
        </w:rPr>
        <w:t>tevékenységéhez kapcsolódóan Adatfeldolgozó bevonásával végzi jelen szerződé</w:t>
      </w:r>
      <w:r>
        <w:rPr>
          <w:rFonts w:ascii="Times New Roman" w:hAnsi="Times New Roman" w:cs="Times New Roman"/>
          <w:sz w:val="24"/>
          <w:szCs w:val="24"/>
        </w:rPr>
        <w:t xml:space="preserve">sben meghatározott adatkezelési </w:t>
      </w:r>
      <w:r w:rsidRPr="00B321DB">
        <w:rPr>
          <w:rFonts w:ascii="Times New Roman" w:hAnsi="Times New Roman" w:cs="Times New Roman"/>
          <w:sz w:val="24"/>
          <w:szCs w:val="24"/>
        </w:rPr>
        <w:t>folyamatát.</w:t>
      </w:r>
    </w:p>
    <w:p w:rsidR="00B321DB" w:rsidRDefault="00B321DB" w:rsidP="00B321DB">
      <w:pPr>
        <w:spacing w:line="360" w:lineRule="auto"/>
        <w:jc w:val="both"/>
        <w:rPr>
          <w:rFonts w:ascii="Times New Roman" w:hAnsi="Times New Roman" w:cs="Times New Roman"/>
          <w:sz w:val="24"/>
          <w:szCs w:val="24"/>
        </w:rPr>
      </w:pPr>
    </w:p>
    <w:p w:rsidR="00D65726" w:rsidRDefault="00D65726">
      <w:pPr>
        <w:rPr>
          <w:rFonts w:ascii="Times New Roman" w:hAnsi="Times New Roman" w:cs="Times New Roman"/>
          <w:b/>
          <w:sz w:val="24"/>
          <w:szCs w:val="24"/>
        </w:rPr>
      </w:pPr>
      <w:r>
        <w:rPr>
          <w:rFonts w:ascii="Times New Roman" w:hAnsi="Times New Roman" w:cs="Times New Roman"/>
          <w:b/>
          <w:sz w:val="24"/>
          <w:szCs w:val="24"/>
        </w:rPr>
        <w:br w:type="page"/>
      </w:r>
    </w:p>
    <w:p w:rsidR="00B321DB" w:rsidRPr="00B321DB" w:rsidRDefault="00B321DB" w:rsidP="00B321DB">
      <w:pPr>
        <w:spacing w:line="360" w:lineRule="auto"/>
        <w:jc w:val="both"/>
        <w:rPr>
          <w:rFonts w:ascii="Times New Roman" w:hAnsi="Times New Roman" w:cs="Times New Roman"/>
          <w:b/>
          <w:sz w:val="24"/>
          <w:szCs w:val="24"/>
        </w:rPr>
      </w:pPr>
      <w:r w:rsidRPr="00B321DB">
        <w:rPr>
          <w:rFonts w:ascii="Times New Roman" w:hAnsi="Times New Roman" w:cs="Times New Roman"/>
          <w:b/>
          <w:sz w:val="24"/>
          <w:szCs w:val="24"/>
        </w:rPr>
        <w:lastRenderedPageBreak/>
        <w:t>Fogalmak</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Jelen szerződés használatában „személyes adat”, „különleges személyes a</w:t>
      </w:r>
      <w:r>
        <w:rPr>
          <w:rFonts w:ascii="Times New Roman" w:hAnsi="Times New Roman" w:cs="Times New Roman"/>
          <w:sz w:val="24"/>
          <w:szCs w:val="24"/>
        </w:rPr>
        <w:t xml:space="preserve">dat”, „adatkezelés/adatkezelő”, </w:t>
      </w:r>
      <w:r w:rsidRPr="00B321DB">
        <w:rPr>
          <w:rFonts w:ascii="Times New Roman" w:hAnsi="Times New Roman" w:cs="Times New Roman"/>
          <w:sz w:val="24"/>
          <w:szCs w:val="24"/>
        </w:rPr>
        <w:t>„adatfeldolgozás/adatfeldolgozó”, „érintett” fogalma megegyezik a magyar or</w:t>
      </w:r>
      <w:r>
        <w:rPr>
          <w:rFonts w:ascii="Times New Roman" w:hAnsi="Times New Roman" w:cs="Times New Roman"/>
          <w:sz w:val="24"/>
          <w:szCs w:val="24"/>
        </w:rPr>
        <w:t xml:space="preserve">szággyűlés által megalkotott az </w:t>
      </w:r>
      <w:r w:rsidRPr="00B321DB">
        <w:rPr>
          <w:rFonts w:ascii="Times New Roman" w:hAnsi="Times New Roman" w:cs="Times New Roman"/>
          <w:sz w:val="24"/>
          <w:szCs w:val="24"/>
        </w:rPr>
        <w:t>információs önrendelkezési jogról és az információszabadságról szóló 2011. é</w:t>
      </w:r>
      <w:r>
        <w:rPr>
          <w:rFonts w:ascii="Times New Roman" w:hAnsi="Times New Roman" w:cs="Times New Roman"/>
          <w:sz w:val="24"/>
          <w:szCs w:val="24"/>
        </w:rPr>
        <w:t xml:space="preserve">vi CXII. törvény fogalmaival (a </w:t>
      </w:r>
      <w:r w:rsidRPr="00B321DB">
        <w:rPr>
          <w:rFonts w:ascii="Times New Roman" w:hAnsi="Times New Roman" w:cs="Times New Roman"/>
          <w:sz w:val="24"/>
          <w:szCs w:val="24"/>
        </w:rPr>
        <w:t>továbbiakban „Infotv.”), illetve az Európai Parlament és a Tanács (EU) 2016/679 Rendeletének (a tov</w:t>
      </w:r>
      <w:r>
        <w:rPr>
          <w:rFonts w:ascii="Times New Roman" w:hAnsi="Times New Roman" w:cs="Times New Roman"/>
          <w:sz w:val="24"/>
          <w:szCs w:val="24"/>
        </w:rPr>
        <w:t xml:space="preserve">ábbiakban </w:t>
      </w:r>
      <w:r w:rsidRPr="00B321DB">
        <w:rPr>
          <w:rFonts w:ascii="Times New Roman" w:hAnsi="Times New Roman" w:cs="Times New Roman"/>
          <w:sz w:val="24"/>
          <w:szCs w:val="24"/>
        </w:rPr>
        <w:t>„Rendelet”) fogalmaival.</w:t>
      </w:r>
    </w:p>
    <w:p w:rsidR="00B321DB" w:rsidRPr="00B321DB" w:rsidRDefault="00D65726" w:rsidP="00B321DB">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r>
      <w:r w:rsidR="00B321DB" w:rsidRPr="00B321DB">
        <w:rPr>
          <w:rFonts w:ascii="Times New Roman" w:hAnsi="Times New Roman" w:cs="Times New Roman"/>
          <w:b/>
          <w:sz w:val="24"/>
          <w:szCs w:val="24"/>
        </w:rPr>
        <w:t>Az adatfeldolgozás részletezése</w:t>
      </w:r>
    </w:p>
    <w:p w:rsid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Adatkezelő adatkezelési folyamatának leírása:</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Adatfeldolgozó feladata az adatkezelésben:</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Az érintettek köre:</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 feldolgozott személyes adatok köre:</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Adatfeldolgozó adatkezeléssel kapcsolatos tevékenységének leírása:</w:t>
      </w:r>
    </w:p>
    <w:p w:rsidR="00B321DB" w:rsidRDefault="00B321DB" w:rsidP="00B321DB">
      <w:pPr>
        <w:spacing w:line="360" w:lineRule="auto"/>
        <w:jc w:val="both"/>
        <w:rPr>
          <w:rFonts w:ascii="Times New Roman" w:hAnsi="Times New Roman" w:cs="Times New Roman"/>
          <w:sz w:val="24"/>
          <w:szCs w:val="24"/>
        </w:rPr>
      </w:pPr>
    </w:p>
    <w:p w:rsidR="00B321DB" w:rsidRPr="00B321DB" w:rsidRDefault="00B321DB" w:rsidP="00B321DB">
      <w:pPr>
        <w:spacing w:line="360" w:lineRule="auto"/>
        <w:jc w:val="both"/>
        <w:rPr>
          <w:rFonts w:ascii="Times New Roman" w:hAnsi="Times New Roman" w:cs="Times New Roman"/>
          <w:b/>
          <w:sz w:val="24"/>
          <w:szCs w:val="24"/>
        </w:rPr>
      </w:pPr>
      <w:r w:rsidRPr="00B321DB">
        <w:rPr>
          <w:rFonts w:ascii="Times New Roman" w:hAnsi="Times New Roman" w:cs="Times New Roman"/>
          <w:b/>
          <w:sz w:val="24"/>
          <w:szCs w:val="24"/>
        </w:rPr>
        <w:t>Joghatóság és az alkalmazandó jog</w:t>
      </w:r>
    </w:p>
    <w:p w:rsid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Adatkezelő székhelye Magyarországon van, az adatkezelést Magyarországon végzi</w:t>
      </w:r>
      <w:r>
        <w:rPr>
          <w:rFonts w:ascii="Times New Roman" w:hAnsi="Times New Roman" w:cs="Times New Roman"/>
          <w:sz w:val="24"/>
          <w:szCs w:val="24"/>
        </w:rPr>
        <w:t xml:space="preserve">, ezért – alkalmazva a 29. cikk </w:t>
      </w:r>
      <w:r w:rsidRPr="00B321DB">
        <w:rPr>
          <w:rFonts w:ascii="Times New Roman" w:hAnsi="Times New Roman" w:cs="Times New Roman"/>
          <w:sz w:val="24"/>
          <w:szCs w:val="24"/>
        </w:rPr>
        <w:t>szerinti adatvédelmi munkacsoport 0836-02/10/HU WP 179 8/2010. számú vé</w:t>
      </w:r>
      <w:r>
        <w:rPr>
          <w:rFonts w:ascii="Times New Roman" w:hAnsi="Times New Roman" w:cs="Times New Roman"/>
          <w:sz w:val="24"/>
          <w:szCs w:val="24"/>
        </w:rPr>
        <w:t xml:space="preserve">leményét az alkalmazandó jogról </w:t>
      </w:r>
      <w:r w:rsidRPr="00B321DB">
        <w:rPr>
          <w:rFonts w:ascii="Times New Roman" w:hAnsi="Times New Roman" w:cs="Times New Roman"/>
          <w:sz w:val="24"/>
          <w:szCs w:val="24"/>
        </w:rPr>
        <w:t>- a teljes adatkezelésre és a hozzá kapcsolódó minden eljárásra (így különösen az</w:t>
      </w:r>
      <w:r>
        <w:rPr>
          <w:rFonts w:ascii="Times New Roman" w:hAnsi="Times New Roman" w:cs="Times New Roman"/>
          <w:sz w:val="24"/>
          <w:szCs w:val="24"/>
        </w:rPr>
        <w:t xml:space="preserve"> adatfeldolgozásra is) a magyar </w:t>
      </w:r>
      <w:r w:rsidRPr="00B321DB">
        <w:rPr>
          <w:rFonts w:ascii="Times New Roman" w:hAnsi="Times New Roman" w:cs="Times New Roman"/>
          <w:sz w:val="24"/>
          <w:szCs w:val="24"/>
        </w:rPr>
        <w:t>jog hatályos.</w:t>
      </w:r>
    </w:p>
    <w:p w:rsidR="00B321DB" w:rsidRDefault="00B321DB" w:rsidP="009930DA">
      <w:pPr>
        <w:spacing w:line="360" w:lineRule="auto"/>
        <w:jc w:val="both"/>
        <w:rPr>
          <w:rFonts w:ascii="Times New Roman" w:hAnsi="Times New Roman" w:cs="Times New Roman"/>
          <w:sz w:val="24"/>
          <w:szCs w:val="24"/>
        </w:rPr>
      </w:pPr>
    </w:p>
    <w:p w:rsidR="00B321DB" w:rsidRPr="00B321DB" w:rsidRDefault="00B321DB" w:rsidP="00B321DB">
      <w:pPr>
        <w:spacing w:line="360" w:lineRule="auto"/>
        <w:jc w:val="both"/>
        <w:rPr>
          <w:rFonts w:ascii="Times New Roman" w:hAnsi="Times New Roman" w:cs="Times New Roman"/>
          <w:b/>
          <w:sz w:val="24"/>
          <w:szCs w:val="24"/>
        </w:rPr>
      </w:pPr>
      <w:r w:rsidRPr="00B321DB">
        <w:rPr>
          <w:rFonts w:ascii="Times New Roman" w:hAnsi="Times New Roman" w:cs="Times New Roman"/>
          <w:b/>
          <w:sz w:val="24"/>
          <w:szCs w:val="24"/>
        </w:rPr>
        <w:t>Az adatfeldolgozó és az adatkezelő jogai és kötelezettségei</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 xml:space="preserve">Adatkezelő Adatfeldolgozónak adott utasításai jogszerűségéért </w:t>
      </w:r>
      <w:r>
        <w:rPr>
          <w:rFonts w:ascii="Times New Roman" w:hAnsi="Times New Roman" w:cs="Times New Roman"/>
          <w:sz w:val="24"/>
          <w:szCs w:val="24"/>
        </w:rPr>
        <w:t xml:space="preserve">az Adatkezelő felel. Adatkezelő </w:t>
      </w:r>
      <w:r w:rsidRPr="00B321DB">
        <w:rPr>
          <w:rFonts w:ascii="Times New Roman" w:hAnsi="Times New Roman" w:cs="Times New Roman"/>
          <w:sz w:val="24"/>
          <w:szCs w:val="24"/>
        </w:rPr>
        <w:t>Adatfeldolgozóna</w:t>
      </w:r>
      <w:r>
        <w:rPr>
          <w:rFonts w:ascii="Times New Roman" w:hAnsi="Times New Roman" w:cs="Times New Roman"/>
          <w:sz w:val="24"/>
          <w:szCs w:val="24"/>
        </w:rPr>
        <w:t xml:space="preserve">k csak írásban adhat utasítást. </w:t>
      </w:r>
      <w:r w:rsidRPr="00B321DB">
        <w:rPr>
          <w:rFonts w:ascii="Times New Roman" w:hAnsi="Times New Roman" w:cs="Times New Roman"/>
          <w:sz w:val="24"/>
          <w:szCs w:val="24"/>
        </w:rPr>
        <w:t>Adatfeldolgozó az Adatkezelő rendelkezése szerint vehet igénybe tov</w:t>
      </w:r>
      <w:r>
        <w:rPr>
          <w:rFonts w:ascii="Times New Roman" w:hAnsi="Times New Roman" w:cs="Times New Roman"/>
          <w:sz w:val="24"/>
          <w:szCs w:val="24"/>
        </w:rPr>
        <w:t xml:space="preserve">ábbi adatfeldolgozót, a további </w:t>
      </w:r>
      <w:r w:rsidRPr="00B321DB">
        <w:rPr>
          <w:rFonts w:ascii="Times New Roman" w:hAnsi="Times New Roman" w:cs="Times New Roman"/>
          <w:sz w:val="24"/>
          <w:szCs w:val="24"/>
        </w:rPr>
        <w:t>adatfeldolgozó megjelölését jelen szerződés 1. számú mellékletének kell tartalmaznia.</w:t>
      </w:r>
    </w:p>
    <w:p w:rsid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Adatfeldolgozó az adatkezelést érintő érdemi döntést nem hozhat, a tudomására jutott személyes adatokat</w:t>
      </w:r>
      <w:r>
        <w:rPr>
          <w:rFonts w:ascii="Times New Roman" w:hAnsi="Times New Roman" w:cs="Times New Roman"/>
          <w:sz w:val="24"/>
          <w:szCs w:val="24"/>
        </w:rPr>
        <w:t xml:space="preserve"> </w:t>
      </w:r>
      <w:r w:rsidRPr="00B321DB">
        <w:rPr>
          <w:rFonts w:ascii="Times New Roman" w:hAnsi="Times New Roman" w:cs="Times New Roman"/>
          <w:sz w:val="24"/>
          <w:szCs w:val="24"/>
        </w:rPr>
        <w:t xml:space="preserve">kizárólag az Adatkezelő rendelkezései szerint dolgozhatja fel, saját céljára </w:t>
      </w:r>
      <w:r w:rsidRPr="00B321DB">
        <w:rPr>
          <w:rFonts w:ascii="Times New Roman" w:hAnsi="Times New Roman" w:cs="Times New Roman"/>
          <w:sz w:val="24"/>
          <w:szCs w:val="24"/>
        </w:rPr>
        <w:lastRenderedPageBreak/>
        <w:t>adat</w:t>
      </w:r>
      <w:r>
        <w:rPr>
          <w:rFonts w:ascii="Times New Roman" w:hAnsi="Times New Roman" w:cs="Times New Roman"/>
          <w:sz w:val="24"/>
          <w:szCs w:val="24"/>
        </w:rPr>
        <w:t xml:space="preserve">feldolgozást nem végezhet, </w:t>
      </w:r>
      <w:r w:rsidRPr="00B321DB">
        <w:rPr>
          <w:rFonts w:ascii="Times New Roman" w:hAnsi="Times New Roman" w:cs="Times New Roman"/>
          <w:sz w:val="24"/>
          <w:szCs w:val="24"/>
        </w:rPr>
        <w:t>továbbá a személyes adatokat az adatkezelő rendelkezései szerint köteles tárolni és megőrizni.</w:t>
      </w:r>
    </w:p>
    <w:p w:rsidR="00B321DB" w:rsidRDefault="00B321DB" w:rsidP="009930DA">
      <w:pPr>
        <w:spacing w:line="360" w:lineRule="auto"/>
        <w:jc w:val="both"/>
        <w:rPr>
          <w:rFonts w:ascii="Times New Roman" w:hAnsi="Times New Roman" w:cs="Times New Roman"/>
          <w:sz w:val="24"/>
          <w:szCs w:val="24"/>
        </w:rPr>
      </w:pPr>
    </w:p>
    <w:p w:rsidR="00B321DB" w:rsidRPr="00B321DB" w:rsidRDefault="00B321DB" w:rsidP="00B321DB">
      <w:pPr>
        <w:spacing w:line="360" w:lineRule="auto"/>
        <w:jc w:val="both"/>
        <w:rPr>
          <w:rFonts w:ascii="Times New Roman" w:hAnsi="Times New Roman" w:cs="Times New Roman"/>
          <w:b/>
          <w:sz w:val="24"/>
          <w:szCs w:val="24"/>
        </w:rPr>
      </w:pPr>
      <w:r w:rsidRPr="00B321DB">
        <w:rPr>
          <w:rFonts w:ascii="Times New Roman" w:hAnsi="Times New Roman" w:cs="Times New Roman"/>
          <w:b/>
          <w:sz w:val="24"/>
          <w:szCs w:val="24"/>
        </w:rPr>
        <w:t>Kapcsolattartás</w:t>
      </w:r>
    </w:p>
    <w:p w:rsid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Adatfeldolgozó köteles Adatkezelő Adatvédelmi szabályzatának előírásait betart</w:t>
      </w:r>
      <w:r>
        <w:rPr>
          <w:rFonts w:ascii="Times New Roman" w:hAnsi="Times New Roman" w:cs="Times New Roman"/>
          <w:sz w:val="24"/>
          <w:szCs w:val="24"/>
        </w:rPr>
        <w:t xml:space="preserve">ani, az abban foglaltak szerint </w:t>
      </w:r>
      <w:r w:rsidRPr="00B321DB">
        <w:rPr>
          <w:rFonts w:ascii="Times New Roman" w:hAnsi="Times New Roman" w:cs="Times New Roman"/>
          <w:sz w:val="24"/>
          <w:szCs w:val="24"/>
        </w:rPr>
        <w:t>ellátni az adatk</w:t>
      </w:r>
      <w:r>
        <w:rPr>
          <w:rFonts w:ascii="Times New Roman" w:hAnsi="Times New Roman" w:cs="Times New Roman"/>
          <w:sz w:val="24"/>
          <w:szCs w:val="24"/>
        </w:rPr>
        <w:t xml:space="preserve">ezeléshez kapcsolódó feladatát. </w:t>
      </w:r>
      <w:r w:rsidRPr="00B321DB">
        <w:rPr>
          <w:rFonts w:ascii="Times New Roman" w:hAnsi="Times New Roman" w:cs="Times New Roman"/>
          <w:sz w:val="24"/>
          <w:szCs w:val="24"/>
        </w:rPr>
        <w:t>Adatfeldolgozó köteles Adatkezelő Adatvédelmi szabályzatának el</w:t>
      </w:r>
      <w:r>
        <w:rPr>
          <w:rFonts w:ascii="Times New Roman" w:hAnsi="Times New Roman" w:cs="Times New Roman"/>
          <w:sz w:val="24"/>
          <w:szCs w:val="24"/>
        </w:rPr>
        <w:t xml:space="preserve">őírásai szerinti adatbiztonsági </w:t>
      </w:r>
      <w:r w:rsidRPr="00B321DB">
        <w:rPr>
          <w:rFonts w:ascii="Times New Roman" w:hAnsi="Times New Roman" w:cs="Times New Roman"/>
          <w:sz w:val="24"/>
          <w:szCs w:val="24"/>
        </w:rPr>
        <w:t>követelményeket betartani.</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 xml:space="preserve">Felek haladéktalanul értesítik egymást minden olyan körülményről, mely </w:t>
      </w:r>
      <w:r w:rsidR="00C66A2C">
        <w:rPr>
          <w:rFonts w:ascii="Times New Roman" w:hAnsi="Times New Roman" w:cs="Times New Roman"/>
          <w:sz w:val="24"/>
          <w:szCs w:val="24"/>
        </w:rPr>
        <w:t xml:space="preserve">az adatfeldolgozás </w:t>
      </w:r>
      <w:r w:rsidRPr="00B321DB">
        <w:rPr>
          <w:rFonts w:ascii="Times New Roman" w:hAnsi="Times New Roman" w:cs="Times New Roman"/>
          <w:sz w:val="24"/>
          <w:szCs w:val="24"/>
        </w:rPr>
        <w:t>eredményességét, vagy kellő időre való elvégzését veszélyezteti vagy gátolj</w:t>
      </w:r>
      <w:r w:rsidR="00C66A2C">
        <w:rPr>
          <w:rFonts w:ascii="Times New Roman" w:hAnsi="Times New Roman" w:cs="Times New Roman"/>
          <w:sz w:val="24"/>
          <w:szCs w:val="24"/>
        </w:rPr>
        <w:t xml:space="preserve">a. Az értesítés elmaradása vagy </w:t>
      </w:r>
      <w:r w:rsidRPr="00B321DB">
        <w:rPr>
          <w:rFonts w:ascii="Times New Roman" w:hAnsi="Times New Roman" w:cs="Times New Roman"/>
          <w:sz w:val="24"/>
          <w:szCs w:val="24"/>
        </w:rPr>
        <w:t>késedelmes közlés esetén annak következményeit az Adatfeldolgozó viseli.</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Az Adatkezelő az Adatfeldolgozó tevékenységét és a felhasználásra kerü</w:t>
      </w:r>
      <w:r w:rsidR="00C66A2C">
        <w:rPr>
          <w:rFonts w:ascii="Times New Roman" w:hAnsi="Times New Roman" w:cs="Times New Roman"/>
          <w:sz w:val="24"/>
          <w:szCs w:val="24"/>
        </w:rPr>
        <w:t xml:space="preserve">lő anyagokat bármikor jogosult </w:t>
      </w:r>
      <w:r w:rsidRPr="00B321DB">
        <w:rPr>
          <w:rFonts w:ascii="Times New Roman" w:hAnsi="Times New Roman" w:cs="Times New Roman"/>
          <w:sz w:val="24"/>
          <w:szCs w:val="24"/>
        </w:rPr>
        <w:t>ellenőrizni. Az ellenőrzés tényét Adatkezelő Adatfeldolgozó részére legal</w:t>
      </w:r>
      <w:r w:rsidR="00C66A2C">
        <w:rPr>
          <w:rFonts w:ascii="Times New Roman" w:hAnsi="Times New Roman" w:cs="Times New Roman"/>
          <w:sz w:val="24"/>
          <w:szCs w:val="24"/>
        </w:rPr>
        <w:t xml:space="preserve">ább 3 munkanappal előre köteles </w:t>
      </w:r>
      <w:r w:rsidRPr="00B321DB">
        <w:rPr>
          <w:rFonts w:ascii="Times New Roman" w:hAnsi="Times New Roman" w:cs="Times New Roman"/>
          <w:sz w:val="24"/>
          <w:szCs w:val="24"/>
        </w:rPr>
        <w:t xml:space="preserve">írásban jelezni. Az ellenőrzés történhet elektronikus kapcsolattartás útján, </w:t>
      </w:r>
      <w:r w:rsidR="00C66A2C">
        <w:rPr>
          <w:rFonts w:ascii="Times New Roman" w:hAnsi="Times New Roman" w:cs="Times New Roman"/>
          <w:sz w:val="24"/>
          <w:szCs w:val="24"/>
        </w:rPr>
        <w:t xml:space="preserve">vagy helyszíni ellenőrzéssel az </w:t>
      </w:r>
      <w:r w:rsidRPr="00B321DB">
        <w:rPr>
          <w:rFonts w:ascii="Times New Roman" w:hAnsi="Times New Roman" w:cs="Times New Roman"/>
          <w:sz w:val="24"/>
          <w:szCs w:val="24"/>
        </w:rPr>
        <w:t>adatkezelés helyén, illetve az Adatfeldol</w:t>
      </w:r>
      <w:r w:rsidR="00C66A2C">
        <w:rPr>
          <w:rFonts w:ascii="Times New Roman" w:hAnsi="Times New Roman" w:cs="Times New Roman"/>
          <w:sz w:val="24"/>
          <w:szCs w:val="24"/>
        </w:rPr>
        <w:t xml:space="preserve">gozó tevékenységi központjában. </w:t>
      </w:r>
      <w:r w:rsidRPr="00B321DB">
        <w:rPr>
          <w:rFonts w:ascii="Times New Roman" w:hAnsi="Times New Roman" w:cs="Times New Roman"/>
          <w:sz w:val="24"/>
          <w:szCs w:val="24"/>
        </w:rPr>
        <w:t>Nem mentesül az Adatfeldolgozó a szerződésszegés jogkövetkezményei a</w:t>
      </w:r>
      <w:r w:rsidR="00C66A2C">
        <w:rPr>
          <w:rFonts w:ascii="Times New Roman" w:hAnsi="Times New Roman" w:cs="Times New Roman"/>
          <w:sz w:val="24"/>
          <w:szCs w:val="24"/>
        </w:rPr>
        <w:t xml:space="preserve">lól amiatt, ha az Adatkezelő az </w:t>
      </w:r>
      <w:r w:rsidRPr="00B321DB">
        <w:rPr>
          <w:rFonts w:ascii="Times New Roman" w:hAnsi="Times New Roman" w:cs="Times New Roman"/>
          <w:sz w:val="24"/>
          <w:szCs w:val="24"/>
        </w:rPr>
        <w:t>ellenőrzést elmulasztotta vagy nem megfelelően végezte el.</w:t>
      </w:r>
    </w:p>
    <w:p w:rsidR="00B321DB" w:rsidRP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Adatfeldolgozó a leírt adatfeldolgozási tevékenység, szolgáltatás n</w:t>
      </w:r>
      <w:r w:rsidR="00C66A2C">
        <w:rPr>
          <w:rFonts w:ascii="Times New Roman" w:hAnsi="Times New Roman" w:cs="Times New Roman"/>
          <w:sz w:val="24"/>
          <w:szCs w:val="24"/>
        </w:rPr>
        <w:t xml:space="preserve">yújtásának befejezését követően </w:t>
      </w:r>
      <w:r w:rsidRPr="00B321DB">
        <w:rPr>
          <w:rFonts w:ascii="Times New Roman" w:hAnsi="Times New Roman" w:cs="Times New Roman"/>
          <w:sz w:val="24"/>
          <w:szCs w:val="24"/>
        </w:rPr>
        <w:t>köteles haladéktalanul minden személyes adatot – az Adatkezelő dönté</w:t>
      </w:r>
      <w:r w:rsidR="00C66A2C">
        <w:rPr>
          <w:rFonts w:ascii="Times New Roman" w:hAnsi="Times New Roman" w:cs="Times New Roman"/>
          <w:sz w:val="24"/>
          <w:szCs w:val="24"/>
        </w:rPr>
        <w:t xml:space="preserve">se szerint - vagy törölni, vagy </w:t>
      </w:r>
      <w:r w:rsidRPr="00B321DB">
        <w:rPr>
          <w:rFonts w:ascii="Times New Roman" w:hAnsi="Times New Roman" w:cs="Times New Roman"/>
          <w:sz w:val="24"/>
          <w:szCs w:val="24"/>
        </w:rPr>
        <w:t>visszajuttatni az Adatkezelő részére.</w:t>
      </w:r>
    </w:p>
    <w:p w:rsidR="00B321DB" w:rsidRDefault="00B321DB" w:rsidP="00B321DB">
      <w:pPr>
        <w:spacing w:line="360" w:lineRule="auto"/>
        <w:jc w:val="both"/>
        <w:rPr>
          <w:rFonts w:ascii="Times New Roman" w:hAnsi="Times New Roman" w:cs="Times New Roman"/>
          <w:sz w:val="24"/>
          <w:szCs w:val="24"/>
        </w:rPr>
      </w:pPr>
      <w:r w:rsidRPr="00B321DB">
        <w:rPr>
          <w:rFonts w:ascii="Times New Roman" w:hAnsi="Times New Roman" w:cs="Times New Roman"/>
          <w:sz w:val="24"/>
          <w:szCs w:val="24"/>
        </w:rPr>
        <w:t>Felek kötelesek a Szerződés időtartama alatt folyamatosan, a jóhiszeműség é</w:t>
      </w:r>
      <w:r w:rsidR="00C66A2C">
        <w:rPr>
          <w:rFonts w:ascii="Times New Roman" w:hAnsi="Times New Roman" w:cs="Times New Roman"/>
          <w:sz w:val="24"/>
          <w:szCs w:val="24"/>
        </w:rPr>
        <w:t xml:space="preserve">s a tisztesség követelményeinek </w:t>
      </w:r>
      <w:r w:rsidRPr="00B321DB">
        <w:rPr>
          <w:rFonts w:ascii="Times New Roman" w:hAnsi="Times New Roman" w:cs="Times New Roman"/>
          <w:sz w:val="24"/>
          <w:szCs w:val="24"/>
        </w:rPr>
        <w:t>megfelelően, kölcsönösen együttműködni. Ennek megfelelően időben tájé</w:t>
      </w:r>
      <w:r w:rsidR="00C66A2C">
        <w:rPr>
          <w:rFonts w:ascii="Times New Roman" w:hAnsi="Times New Roman" w:cs="Times New Roman"/>
          <w:sz w:val="24"/>
          <w:szCs w:val="24"/>
        </w:rPr>
        <w:t xml:space="preserve">koztatják egymást, nem csupán a </w:t>
      </w:r>
      <w:r w:rsidRPr="00B321DB">
        <w:rPr>
          <w:rFonts w:ascii="Times New Roman" w:hAnsi="Times New Roman" w:cs="Times New Roman"/>
          <w:sz w:val="24"/>
          <w:szCs w:val="24"/>
        </w:rPr>
        <w:t>jelen megállapodásban foglaltak teljesítéséről, hanem minden olyan számottevő kérdésről, am</w:t>
      </w:r>
      <w:r w:rsidR="00C66A2C">
        <w:rPr>
          <w:rFonts w:ascii="Times New Roman" w:hAnsi="Times New Roman" w:cs="Times New Roman"/>
          <w:sz w:val="24"/>
          <w:szCs w:val="24"/>
        </w:rPr>
        <w:t xml:space="preserve">ely a szerződés teljesítésére kihatással lehet. </w:t>
      </w:r>
      <w:r w:rsidRPr="00B321DB">
        <w:rPr>
          <w:rFonts w:ascii="Times New Roman" w:hAnsi="Times New Roman" w:cs="Times New Roman"/>
          <w:sz w:val="24"/>
          <w:szCs w:val="24"/>
        </w:rPr>
        <w:t>Amennyiben bármelyik fél megszegi a tájékoztatási és együttműködési kötel</w:t>
      </w:r>
      <w:r w:rsidR="00C66A2C">
        <w:rPr>
          <w:rFonts w:ascii="Times New Roman" w:hAnsi="Times New Roman" w:cs="Times New Roman"/>
          <w:sz w:val="24"/>
          <w:szCs w:val="24"/>
        </w:rPr>
        <w:t xml:space="preserve">ezettségét, köteles a másik fél </w:t>
      </w:r>
      <w:r w:rsidRPr="00B321DB">
        <w:rPr>
          <w:rFonts w:ascii="Times New Roman" w:hAnsi="Times New Roman" w:cs="Times New Roman"/>
          <w:sz w:val="24"/>
          <w:szCs w:val="24"/>
        </w:rPr>
        <w:t>ebből származó kárát a szerződésszegéssel okozott károkért való felelős</w:t>
      </w:r>
      <w:r w:rsidR="00C66A2C">
        <w:rPr>
          <w:rFonts w:ascii="Times New Roman" w:hAnsi="Times New Roman" w:cs="Times New Roman"/>
          <w:sz w:val="24"/>
          <w:szCs w:val="24"/>
        </w:rPr>
        <w:t xml:space="preserve">ség általános szabályai szerint </w:t>
      </w:r>
      <w:r w:rsidRPr="00B321DB">
        <w:rPr>
          <w:rFonts w:ascii="Times New Roman" w:hAnsi="Times New Roman" w:cs="Times New Roman"/>
          <w:sz w:val="24"/>
          <w:szCs w:val="24"/>
        </w:rPr>
        <w:t>megtéríteni.</w:t>
      </w:r>
      <w:r w:rsidRPr="00B321DB">
        <w:rPr>
          <w:rFonts w:ascii="Times New Roman" w:hAnsi="Times New Roman" w:cs="Times New Roman"/>
          <w:sz w:val="24"/>
          <w:szCs w:val="24"/>
        </w:rPr>
        <w:cr/>
      </w:r>
    </w:p>
    <w:p w:rsidR="00B321DB" w:rsidRDefault="00B321DB" w:rsidP="009930DA">
      <w:pPr>
        <w:spacing w:line="360" w:lineRule="auto"/>
        <w:jc w:val="both"/>
        <w:rPr>
          <w:rFonts w:ascii="Times New Roman" w:hAnsi="Times New Roman" w:cs="Times New Roman"/>
          <w:sz w:val="24"/>
          <w:szCs w:val="24"/>
        </w:rPr>
      </w:pPr>
    </w:p>
    <w:p w:rsidR="00C66A2C" w:rsidRPr="00C66A2C" w:rsidRDefault="00C66A2C" w:rsidP="00C66A2C">
      <w:pPr>
        <w:spacing w:line="360" w:lineRule="auto"/>
        <w:jc w:val="both"/>
        <w:rPr>
          <w:rFonts w:ascii="Times New Roman" w:hAnsi="Times New Roman" w:cs="Times New Roman"/>
          <w:b/>
          <w:sz w:val="24"/>
          <w:szCs w:val="24"/>
        </w:rPr>
      </w:pPr>
      <w:r w:rsidRPr="00C66A2C">
        <w:rPr>
          <w:rFonts w:ascii="Times New Roman" w:hAnsi="Times New Roman" w:cs="Times New Roman"/>
          <w:b/>
          <w:sz w:val="24"/>
          <w:szCs w:val="24"/>
        </w:rPr>
        <w:lastRenderedPageBreak/>
        <w:t>Felelősség</w:t>
      </w:r>
    </w:p>
    <w:p w:rsidR="00C66A2C" w:rsidRPr="00C66A2C" w:rsidRDefault="00C66A2C" w:rsidP="00C66A2C">
      <w:pPr>
        <w:spacing w:line="360" w:lineRule="auto"/>
        <w:jc w:val="both"/>
        <w:rPr>
          <w:rFonts w:ascii="Times New Roman" w:hAnsi="Times New Roman" w:cs="Times New Roman"/>
          <w:sz w:val="24"/>
          <w:szCs w:val="24"/>
        </w:rPr>
      </w:pPr>
      <w:r w:rsidRPr="00C66A2C">
        <w:rPr>
          <w:rFonts w:ascii="Times New Roman" w:hAnsi="Times New Roman" w:cs="Times New Roman"/>
          <w:sz w:val="24"/>
          <w:szCs w:val="24"/>
        </w:rPr>
        <w:t>Az Adatfeldolgozónak adott utasítások jogszerűségéért Adatkezelő felel. Az A</w:t>
      </w:r>
      <w:r>
        <w:rPr>
          <w:rFonts w:ascii="Times New Roman" w:hAnsi="Times New Roman" w:cs="Times New Roman"/>
          <w:sz w:val="24"/>
          <w:szCs w:val="24"/>
        </w:rPr>
        <w:t xml:space="preserve">datfeldolgozónak adott utasítás </w:t>
      </w:r>
      <w:r w:rsidRPr="00C66A2C">
        <w:rPr>
          <w:rFonts w:ascii="Times New Roman" w:hAnsi="Times New Roman" w:cs="Times New Roman"/>
          <w:sz w:val="24"/>
          <w:szCs w:val="24"/>
        </w:rPr>
        <w:t>végrehajtásának jogszerűségéért és az Adatfeldolgozó adatfeldolgozási tevéke</w:t>
      </w:r>
      <w:r>
        <w:rPr>
          <w:rFonts w:ascii="Times New Roman" w:hAnsi="Times New Roman" w:cs="Times New Roman"/>
          <w:sz w:val="24"/>
          <w:szCs w:val="24"/>
        </w:rPr>
        <w:t xml:space="preserve">nységét szabályozó jogszabályok </w:t>
      </w:r>
      <w:r w:rsidRPr="00C66A2C">
        <w:rPr>
          <w:rFonts w:ascii="Times New Roman" w:hAnsi="Times New Roman" w:cs="Times New Roman"/>
          <w:sz w:val="24"/>
          <w:szCs w:val="24"/>
        </w:rPr>
        <w:t>betartásáért Adatfeldolgozó felel.</w:t>
      </w:r>
    </w:p>
    <w:p w:rsidR="00B321DB" w:rsidRDefault="00C66A2C" w:rsidP="00C66A2C">
      <w:pPr>
        <w:spacing w:line="360" w:lineRule="auto"/>
        <w:jc w:val="both"/>
        <w:rPr>
          <w:rFonts w:ascii="Times New Roman" w:hAnsi="Times New Roman" w:cs="Times New Roman"/>
          <w:sz w:val="24"/>
          <w:szCs w:val="24"/>
        </w:rPr>
      </w:pPr>
      <w:r w:rsidRPr="00C66A2C">
        <w:rPr>
          <w:rFonts w:ascii="Times New Roman" w:hAnsi="Times New Roman" w:cs="Times New Roman"/>
          <w:sz w:val="24"/>
          <w:szCs w:val="24"/>
        </w:rPr>
        <w:t>Amennyiben Adatfeldolgozó tevékenységének ellátása során jelen szerződés el</w:t>
      </w:r>
      <w:r>
        <w:rPr>
          <w:rFonts w:ascii="Times New Roman" w:hAnsi="Times New Roman" w:cs="Times New Roman"/>
          <w:sz w:val="24"/>
          <w:szCs w:val="24"/>
        </w:rPr>
        <w:t xml:space="preserve">őírásainak betartásával jár el, </w:t>
      </w:r>
      <w:r w:rsidRPr="00C66A2C">
        <w:rPr>
          <w:rFonts w:ascii="Times New Roman" w:hAnsi="Times New Roman" w:cs="Times New Roman"/>
          <w:sz w:val="24"/>
          <w:szCs w:val="24"/>
        </w:rPr>
        <w:t>úgy Adatfeldolgozó tevékenységéért Adatkezelő úgy felel, mintha</w:t>
      </w:r>
      <w:r>
        <w:rPr>
          <w:rFonts w:ascii="Times New Roman" w:hAnsi="Times New Roman" w:cs="Times New Roman"/>
          <w:sz w:val="24"/>
          <w:szCs w:val="24"/>
        </w:rPr>
        <w:t xml:space="preserve"> maga járt volna el. Amennyiben </w:t>
      </w:r>
      <w:r w:rsidRPr="00C66A2C">
        <w:rPr>
          <w:rFonts w:ascii="Times New Roman" w:hAnsi="Times New Roman" w:cs="Times New Roman"/>
          <w:sz w:val="24"/>
          <w:szCs w:val="24"/>
        </w:rPr>
        <w:t>Adatfeldolgozó tevékenységével kárt okoz az érintettnek vagy harmadik s</w:t>
      </w:r>
      <w:r>
        <w:rPr>
          <w:rFonts w:ascii="Times New Roman" w:hAnsi="Times New Roman" w:cs="Times New Roman"/>
          <w:sz w:val="24"/>
          <w:szCs w:val="24"/>
        </w:rPr>
        <w:t xml:space="preserve">zemélynek, úgy az érintett vagy </w:t>
      </w:r>
      <w:r w:rsidRPr="00C66A2C">
        <w:rPr>
          <w:rFonts w:ascii="Times New Roman" w:hAnsi="Times New Roman" w:cs="Times New Roman"/>
          <w:sz w:val="24"/>
          <w:szCs w:val="24"/>
        </w:rPr>
        <w:t>harmadik személy felé helytállási kötelesség Adatkezelőt terheli.</w:t>
      </w:r>
    </w:p>
    <w:p w:rsidR="00B321DB" w:rsidRDefault="00C66A2C" w:rsidP="00C66A2C">
      <w:pPr>
        <w:spacing w:line="360" w:lineRule="auto"/>
        <w:jc w:val="both"/>
        <w:rPr>
          <w:rFonts w:ascii="Times New Roman" w:hAnsi="Times New Roman" w:cs="Times New Roman"/>
          <w:sz w:val="24"/>
          <w:szCs w:val="24"/>
        </w:rPr>
      </w:pPr>
      <w:r w:rsidRPr="00C66A2C">
        <w:rPr>
          <w:rFonts w:ascii="Times New Roman" w:hAnsi="Times New Roman" w:cs="Times New Roman"/>
          <w:sz w:val="24"/>
          <w:szCs w:val="24"/>
        </w:rPr>
        <w:t>Amennyiben Adatfeldolgozó túlterjeszkedik jelen szerződésben</w:t>
      </w:r>
      <w:r>
        <w:rPr>
          <w:rFonts w:ascii="Times New Roman" w:hAnsi="Times New Roman" w:cs="Times New Roman"/>
          <w:sz w:val="24"/>
          <w:szCs w:val="24"/>
        </w:rPr>
        <w:t xml:space="preserve"> meghatározott jogain, az adott </w:t>
      </w:r>
      <w:r w:rsidRPr="00C66A2C">
        <w:rPr>
          <w:rFonts w:ascii="Times New Roman" w:hAnsi="Times New Roman" w:cs="Times New Roman"/>
          <w:sz w:val="24"/>
          <w:szCs w:val="24"/>
        </w:rPr>
        <w:t>túlterjeszkedésre vonatkozóan önálló adatkezelővé válik, és Adatkezelőne</w:t>
      </w:r>
      <w:r>
        <w:rPr>
          <w:rFonts w:ascii="Times New Roman" w:hAnsi="Times New Roman" w:cs="Times New Roman"/>
          <w:sz w:val="24"/>
          <w:szCs w:val="24"/>
        </w:rPr>
        <w:t xml:space="preserve">k, az érintettnek vagy harmadik </w:t>
      </w:r>
      <w:r w:rsidRPr="00C66A2C">
        <w:rPr>
          <w:rFonts w:ascii="Times New Roman" w:hAnsi="Times New Roman" w:cs="Times New Roman"/>
          <w:sz w:val="24"/>
          <w:szCs w:val="24"/>
        </w:rPr>
        <w:t>személynek okozott kárért a károkozás általános szabályai szerint köteles helytállni.</w:t>
      </w:r>
      <w:r w:rsidRPr="00C66A2C">
        <w:rPr>
          <w:rFonts w:ascii="Times New Roman" w:hAnsi="Times New Roman" w:cs="Times New Roman"/>
          <w:sz w:val="24"/>
          <w:szCs w:val="24"/>
        </w:rPr>
        <w:cr/>
      </w:r>
    </w:p>
    <w:p w:rsidR="00C66A2C" w:rsidRPr="00C66A2C" w:rsidRDefault="00C66A2C" w:rsidP="00C66A2C">
      <w:pPr>
        <w:spacing w:line="360" w:lineRule="auto"/>
        <w:jc w:val="both"/>
        <w:rPr>
          <w:rFonts w:ascii="Times New Roman" w:hAnsi="Times New Roman" w:cs="Times New Roman"/>
          <w:b/>
          <w:sz w:val="24"/>
          <w:szCs w:val="24"/>
        </w:rPr>
      </w:pPr>
      <w:r w:rsidRPr="00C66A2C">
        <w:rPr>
          <w:rFonts w:ascii="Times New Roman" w:hAnsi="Times New Roman" w:cs="Times New Roman"/>
          <w:b/>
          <w:sz w:val="24"/>
          <w:szCs w:val="24"/>
        </w:rPr>
        <w:t>Mediáció és illetékesség</w:t>
      </w:r>
    </w:p>
    <w:p w:rsidR="000432A3" w:rsidRDefault="00C66A2C" w:rsidP="00C66A2C">
      <w:pPr>
        <w:spacing w:line="360" w:lineRule="auto"/>
        <w:jc w:val="both"/>
        <w:rPr>
          <w:rFonts w:ascii="Times New Roman" w:hAnsi="Times New Roman" w:cs="Times New Roman"/>
          <w:sz w:val="24"/>
          <w:szCs w:val="24"/>
        </w:rPr>
      </w:pPr>
      <w:r w:rsidRPr="00C66A2C">
        <w:rPr>
          <w:rFonts w:ascii="Times New Roman" w:hAnsi="Times New Roman" w:cs="Times New Roman"/>
          <w:sz w:val="24"/>
          <w:szCs w:val="24"/>
        </w:rPr>
        <w:t>Felek megállapodnak abban, hogy a jelen szerződésből eredő vitás kérd</w:t>
      </w:r>
      <w:r>
        <w:rPr>
          <w:rFonts w:ascii="Times New Roman" w:hAnsi="Times New Roman" w:cs="Times New Roman"/>
          <w:sz w:val="24"/>
          <w:szCs w:val="24"/>
        </w:rPr>
        <w:t xml:space="preserve">éseket elsődlegesen békés úton, </w:t>
      </w:r>
      <w:r w:rsidRPr="00C66A2C">
        <w:rPr>
          <w:rFonts w:ascii="Times New Roman" w:hAnsi="Times New Roman" w:cs="Times New Roman"/>
          <w:sz w:val="24"/>
          <w:szCs w:val="24"/>
        </w:rPr>
        <w:t>egyeztetés, tárgyalás során rendezik. Ennek eredménytelensége esetére – a</w:t>
      </w:r>
      <w:r>
        <w:rPr>
          <w:rFonts w:ascii="Times New Roman" w:hAnsi="Times New Roman" w:cs="Times New Roman"/>
          <w:sz w:val="24"/>
          <w:szCs w:val="24"/>
        </w:rPr>
        <w:t xml:space="preserve"> pertárgy értékétől függően – a </w:t>
      </w:r>
      <w:r w:rsidRPr="00C66A2C">
        <w:rPr>
          <w:rFonts w:ascii="Times New Roman" w:hAnsi="Times New Roman" w:cs="Times New Roman"/>
          <w:sz w:val="24"/>
          <w:szCs w:val="24"/>
        </w:rPr>
        <w:t>…………………….. Ítélőtábla, illetve a ……………………….Törvényszék illetékességét kötik ki.</w:t>
      </w:r>
    </w:p>
    <w:p w:rsidR="00C66A2C" w:rsidRDefault="00C66A2C" w:rsidP="009930DA">
      <w:pPr>
        <w:spacing w:line="360" w:lineRule="auto"/>
        <w:jc w:val="both"/>
        <w:rPr>
          <w:rFonts w:ascii="Times New Roman" w:hAnsi="Times New Roman" w:cs="Times New Roman"/>
          <w:sz w:val="24"/>
          <w:szCs w:val="24"/>
        </w:rPr>
      </w:pPr>
    </w:p>
    <w:p w:rsidR="00C66A2C" w:rsidRPr="00C66A2C" w:rsidRDefault="00C66A2C" w:rsidP="00C66A2C">
      <w:pPr>
        <w:spacing w:line="360" w:lineRule="auto"/>
        <w:jc w:val="both"/>
        <w:rPr>
          <w:rFonts w:ascii="Times New Roman" w:hAnsi="Times New Roman" w:cs="Times New Roman"/>
          <w:b/>
          <w:sz w:val="24"/>
          <w:szCs w:val="24"/>
        </w:rPr>
      </w:pPr>
      <w:r w:rsidRPr="00C66A2C">
        <w:rPr>
          <w:rFonts w:ascii="Times New Roman" w:hAnsi="Times New Roman" w:cs="Times New Roman"/>
          <w:b/>
          <w:sz w:val="24"/>
          <w:szCs w:val="24"/>
        </w:rPr>
        <w:t>Együttműködés az adatvédelmi hatóságokkal</w:t>
      </w:r>
    </w:p>
    <w:p w:rsidR="00C66A2C" w:rsidRDefault="00C66A2C" w:rsidP="00C66A2C">
      <w:pPr>
        <w:spacing w:line="360" w:lineRule="auto"/>
        <w:jc w:val="both"/>
        <w:rPr>
          <w:rFonts w:ascii="Times New Roman" w:hAnsi="Times New Roman" w:cs="Times New Roman"/>
          <w:sz w:val="24"/>
          <w:szCs w:val="24"/>
        </w:rPr>
      </w:pPr>
      <w:r w:rsidRPr="00C66A2C">
        <w:rPr>
          <w:rFonts w:ascii="Times New Roman" w:hAnsi="Times New Roman" w:cs="Times New Roman"/>
          <w:sz w:val="24"/>
          <w:szCs w:val="24"/>
        </w:rPr>
        <w:t>Felek megállapodnak abban, hogy jelen szerződés egy példányát – amenny</w:t>
      </w:r>
      <w:r>
        <w:rPr>
          <w:rFonts w:ascii="Times New Roman" w:hAnsi="Times New Roman" w:cs="Times New Roman"/>
          <w:sz w:val="24"/>
          <w:szCs w:val="24"/>
        </w:rPr>
        <w:t xml:space="preserve">iben nemzeti joguk szerint erre </w:t>
      </w:r>
      <w:r w:rsidRPr="00C66A2C">
        <w:rPr>
          <w:rFonts w:ascii="Times New Roman" w:hAnsi="Times New Roman" w:cs="Times New Roman"/>
          <w:sz w:val="24"/>
          <w:szCs w:val="24"/>
        </w:rPr>
        <w:t>kötelesek – eljuttatják a személyes joguk szerinti adatvédelmi hatósághoz.</w:t>
      </w:r>
      <w:r w:rsidRPr="00C66A2C">
        <w:rPr>
          <w:rFonts w:ascii="Times New Roman" w:hAnsi="Times New Roman" w:cs="Times New Roman"/>
          <w:sz w:val="24"/>
          <w:szCs w:val="24"/>
        </w:rPr>
        <w:cr/>
      </w:r>
    </w:p>
    <w:p w:rsidR="00C66A2C" w:rsidRPr="00C66A2C" w:rsidRDefault="00C66A2C" w:rsidP="00C66A2C">
      <w:pPr>
        <w:spacing w:line="360" w:lineRule="auto"/>
        <w:jc w:val="both"/>
        <w:rPr>
          <w:rFonts w:ascii="Times New Roman" w:hAnsi="Times New Roman" w:cs="Times New Roman"/>
          <w:b/>
          <w:sz w:val="24"/>
          <w:szCs w:val="24"/>
        </w:rPr>
      </w:pPr>
      <w:r w:rsidRPr="00C66A2C">
        <w:rPr>
          <w:rFonts w:ascii="Times New Roman" w:hAnsi="Times New Roman" w:cs="Times New Roman"/>
          <w:b/>
          <w:sz w:val="24"/>
          <w:szCs w:val="24"/>
        </w:rPr>
        <w:t>Titoktartás</w:t>
      </w:r>
    </w:p>
    <w:p w:rsidR="00C66A2C" w:rsidRPr="00C66A2C" w:rsidRDefault="00C66A2C" w:rsidP="00C66A2C">
      <w:pPr>
        <w:spacing w:line="360" w:lineRule="auto"/>
        <w:jc w:val="both"/>
        <w:rPr>
          <w:rFonts w:ascii="Times New Roman" w:hAnsi="Times New Roman" w:cs="Times New Roman"/>
          <w:sz w:val="24"/>
          <w:szCs w:val="24"/>
        </w:rPr>
      </w:pPr>
      <w:r w:rsidRPr="00C66A2C">
        <w:rPr>
          <w:rFonts w:ascii="Times New Roman" w:hAnsi="Times New Roman" w:cs="Times New Roman"/>
          <w:sz w:val="24"/>
          <w:szCs w:val="24"/>
        </w:rPr>
        <w:t>Felek a jelen szerződés teljesítésével kapcsolatos valamennyi tényt, kö</w:t>
      </w:r>
      <w:r>
        <w:rPr>
          <w:rFonts w:ascii="Times New Roman" w:hAnsi="Times New Roman" w:cs="Times New Roman"/>
          <w:sz w:val="24"/>
          <w:szCs w:val="24"/>
        </w:rPr>
        <w:t xml:space="preserve">rülményt, adatot és információt </w:t>
      </w:r>
      <w:r w:rsidRPr="00C66A2C">
        <w:rPr>
          <w:rFonts w:ascii="Times New Roman" w:hAnsi="Times New Roman" w:cs="Times New Roman"/>
          <w:sz w:val="24"/>
          <w:szCs w:val="24"/>
        </w:rPr>
        <w:t>kötelesek bizalmasan és titkosan kezelni, és azokat úgy megőrizni, hogy arró</w:t>
      </w:r>
      <w:r>
        <w:rPr>
          <w:rFonts w:ascii="Times New Roman" w:hAnsi="Times New Roman" w:cs="Times New Roman"/>
          <w:sz w:val="24"/>
          <w:szCs w:val="24"/>
        </w:rPr>
        <w:t xml:space="preserve">l harmadik illetéktelen személy </w:t>
      </w:r>
      <w:r w:rsidRPr="00C66A2C">
        <w:rPr>
          <w:rFonts w:ascii="Times New Roman" w:hAnsi="Times New Roman" w:cs="Times New Roman"/>
          <w:sz w:val="24"/>
          <w:szCs w:val="24"/>
        </w:rPr>
        <w:t>tudomást ne szerezhessen. A titoktartási kötelezettség a szerződő feleket a szerződés megszűnését követően</w:t>
      </w:r>
      <w:r>
        <w:rPr>
          <w:rFonts w:ascii="Times New Roman" w:hAnsi="Times New Roman" w:cs="Times New Roman"/>
          <w:sz w:val="24"/>
          <w:szCs w:val="24"/>
        </w:rPr>
        <w:t xml:space="preserve"> </w:t>
      </w:r>
      <w:r w:rsidRPr="00C66A2C">
        <w:rPr>
          <w:rFonts w:ascii="Times New Roman" w:hAnsi="Times New Roman" w:cs="Times New Roman"/>
          <w:sz w:val="24"/>
          <w:szCs w:val="24"/>
        </w:rPr>
        <w:t>is terheli, de ezen túlmenően is kötelesek tartózkodni a felek minden olyan magatartástól, amely a másik fél</w:t>
      </w:r>
      <w:r>
        <w:rPr>
          <w:rFonts w:ascii="Times New Roman" w:hAnsi="Times New Roman" w:cs="Times New Roman"/>
          <w:sz w:val="24"/>
          <w:szCs w:val="24"/>
        </w:rPr>
        <w:t xml:space="preserve"> </w:t>
      </w:r>
      <w:r w:rsidRPr="00C66A2C">
        <w:rPr>
          <w:rFonts w:ascii="Times New Roman" w:hAnsi="Times New Roman" w:cs="Times New Roman"/>
          <w:sz w:val="24"/>
          <w:szCs w:val="24"/>
        </w:rPr>
        <w:t>jogos érdekét sértené vagy veszélyeztetné.</w:t>
      </w:r>
    </w:p>
    <w:p w:rsidR="00C66A2C" w:rsidRPr="00C66A2C" w:rsidRDefault="00C66A2C" w:rsidP="00C66A2C">
      <w:pPr>
        <w:spacing w:line="360" w:lineRule="auto"/>
        <w:jc w:val="both"/>
        <w:rPr>
          <w:rFonts w:ascii="Times New Roman" w:hAnsi="Times New Roman" w:cs="Times New Roman"/>
          <w:b/>
          <w:sz w:val="24"/>
          <w:szCs w:val="24"/>
        </w:rPr>
      </w:pPr>
      <w:r w:rsidRPr="00C66A2C">
        <w:rPr>
          <w:rFonts w:ascii="Times New Roman" w:hAnsi="Times New Roman" w:cs="Times New Roman"/>
          <w:b/>
          <w:sz w:val="24"/>
          <w:szCs w:val="24"/>
        </w:rPr>
        <w:lastRenderedPageBreak/>
        <w:t>Záró rendelkezések</w:t>
      </w:r>
    </w:p>
    <w:p w:rsidR="00C66A2C" w:rsidRDefault="00C66A2C" w:rsidP="00C66A2C">
      <w:pPr>
        <w:spacing w:line="360" w:lineRule="auto"/>
        <w:jc w:val="both"/>
        <w:rPr>
          <w:rFonts w:ascii="Times New Roman" w:hAnsi="Times New Roman" w:cs="Times New Roman"/>
          <w:sz w:val="24"/>
          <w:szCs w:val="24"/>
        </w:rPr>
      </w:pPr>
      <w:r w:rsidRPr="00C66A2C">
        <w:rPr>
          <w:rFonts w:ascii="Times New Roman" w:hAnsi="Times New Roman" w:cs="Times New Roman"/>
          <w:sz w:val="24"/>
          <w:szCs w:val="24"/>
        </w:rPr>
        <w:t>A jelen szerződés módosítása kizárólag írásbeliség útján, a kötelezettségvá</w:t>
      </w:r>
      <w:r>
        <w:rPr>
          <w:rFonts w:ascii="Times New Roman" w:hAnsi="Times New Roman" w:cs="Times New Roman"/>
          <w:sz w:val="24"/>
          <w:szCs w:val="24"/>
        </w:rPr>
        <w:t xml:space="preserve">llalásra jogosult személy(ek) </w:t>
      </w:r>
      <w:r w:rsidRPr="00C66A2C">
        <w:rPr>
          <w:rFonts w:ascii="Times New Roman" w:hAnsi="Times New Roman" w:cs="Times New Roman"/>
          <w:sz w:val="24"/>
          <w:szCs w:val="24"/>
        </w:rPr>
        <w:t>cégsz</w:t>
      </w:r>
      <w:r>
        <w:rPr>
          <w:rFonts w:ascii="Times New Roman" w:hAnsi="Times New Roman" w:cs="Times New Roman"/>
          <w:sz w:val="24"/>
          <w:szCs w:val="24"/>
        </w:rPr>
        <w:t xml:space="preserve">erű aláírása mellett történhet. </w:t>
      </w:r>
      <w:r w:rsidRPr="00C66A2C">
        <w:rPr>
          <w:rFonts w:ascii="Times New Roman" w:hAnsi="Times New Roman" w:cs="Times New Roman"/>
          <w:sz w:val="24"/>
          <w:szCs w:val="24"/>
        </w:rPr>
        <w:t>Jelen szerződést szerződő felek áttanulmányozást és értelmezést kö</w:t>
      </w:r>
      <w:r>
        <w:rPr>
          <w:rFonts w:ascii="Times New Roman" w:hAnsi="Times New Roman" w:cs="Times New Roman"/>
          <w:sz w:val="24"/>
          <w:szCs w:val="24"/>
        </w:rPr>
        <w:t xml:space="preserve">vetően annak tartalmával minden </w:t>
      </w:r>
      <w:r w:rsidRPr="00C66A2C">
        <w:rPr>
          <w:rFonts w:ascii="Times New Roman" w:hAnsi="Times New Roman" w:cs="Times New Roman"/>
          <w:sz w:val="24"/>
          <w:szCs w:val="24"/>
        </w:rPr>
        <w:t>tekintetben egyetértve, helybenhagyólag írták alá.</w:t>
      </w:r>
    </w:p>
    <w:p w:rsidR="00C66A2C" w:rsidRDefault="00C66A2C" w:rsidP="00C66A2C">
      <w:pPr>
        <w:spacing w:line="360" w:lineRule="auto"/>
        <w:jc w:val="both"/>
        <w:rPr>
          <w:rFonts w:ascii="Times New Roman" w:hAnsi="Times New Roman" w:cs="Times New Roman"/>
          <w:sz w:val="24"/>
          <w:szCs w:val="24"/>
        </w:rPr>
      </w:pPr>
      <w:r w:rsidRPr="00C66A2C">
        <w:rPr>
          <w:rFonts w:ascii="Times New Roman" w:hAnsi="Times New Roman" w:cs="Times New Roman"/>
          <w:sz w:val="24"/>
          <w:szCs w:val="24"/>
        </w:rPr>
        <w:t xml:space="preserve">Felek a szerződés jelen pontjának megsértéséből eredő valamennyi vagyoni </w:t>
      </w:r>
      <w:r>
        <w:rPr>
          <w:rFonts w:ascii="Times New Roman" w:hAnsi="Times New Roman" w:cs="Times New Roman"/>
          <w:sz w:val="24"/>
          <w:szCs w:val="24"/>
        </w:rPr>
        <w:t xml:space="preserve">és nem vagyoni kárt a másik fél </w:t>
      </w:r>
      <w:r w:rsidRPr="00C66A2C">
        <w:rPr>
          <w:rFonts w:ascii="Times New Roman" w:hAnsi="Times New Roman" w:cs="Times New Roman"/>
          <w:sz w:val="24"/>
          <w:szCs w:val="24"/>
        </w:rPr>
        <w:t>részére teljes</w:t>
      </w:r>
      <w:r>
        <w:rPr>
          <w:rFonts w:ascii="Times New Roman" w:hAnsi="Times New Roman" w:cs="Times New Roman"/>
          <w:sz w:val="24"/>
          <w:szCs w:val="24"/>
        </w:rPr>
        <w:t xml:space="preserve"> mértékben köteles megtéríteni. </w:t>
      </w:r>
      <w:r w:rsidRPr="00C66A2C">
        <w:rPr>
          <w:rFonts w:ascii="Times New Roman" w:hAnsi="Times New Roman" w:cs="Times New Roman"/>
          <w:sz w:val="24"/>
          <w:szCs w:val="24"/>
        </w:rPr>
        <w:t xml:space="preserve">Adatfeldolgozó személyes teljesítésre kötelezett tagja köteles az Adatkezelő által </w:t>
      </w:r>
      <w:r>
        <w:rPr>
          <w:rFonts w:ascii="Times New Roman" w:hAnsi="Times New Roman" w:cs="Times New Roman"/>
          <w:sz w:val="24"/>
          <w:szCs w:val="24"/>
        </w:rPr>
        <w:t xml:space="preserve">előírt titoktartási nyilatkozat </w:t>
      </w:r>
      <w:r w:rsidRPr="00C66A2C">
        <w:rPr>
          <w:rFonts w:ascii="Times New Roman" w:hAnsi="Times New Roman" w:cs="Times New Roman"/>
          <w:sz w:val="24"/>
          <w:szCs w:val="24"/>
        </w:rPr>
        <w:t>aláírására és az abban foglaltak maradéktalan betartására.</w:t>
      </w:r>
      <w:r w:rsidRPr="00C66A2C">
        <w:rPr>
          <w:rFonts w:ascii="Times New Roman" w:hAnsi="Times New Roman" w:cs="Times New Roman"/>
          <w:sz w:val="24"/>
          <w:szCs w:val="24"/>
        </w:rPr>
        <w:cr/>
      </w:r>
    </w:p>
    <w:p w:rsidR="00C66A2C" w:rsidRDefault="00C66A2C" w:rsidP="00C66A2C">
      <w:pPr>
        <w:spacing w:line="360" w:lineRule="auto"/>
        <w:jc w:val="both"/>
        <w:rPr>
          <w:rFonts w:ascii="Times New Roman" w:hAnsi="Times New Roman" w:cs="Times New Roman"/>
          <w:sz w:val="24"/>
          <w:szCs w:val="24"/>
        </w:rPr>
      </w:pPr>
    </w:p>
    <w:p w:rsidR="00C66A2C" w:rsidRDefault="00C66A2C" w:rsidP="00C66A2C">
      <w:pPr>
        <w:spacing w:line="360" w:lineRule="auto"/>
        <w:jc w:val="both"/>
        <w:rPr>
          <w:rFonts w:ascii="Times New Roman" w:hAnsi="Times New Roman" w:cs="Times New Roman"/>
          <w:sz w:val="24"/>
          <w:szCs w:val="24"/>
        </w:rPr>
      </w:pPr>
      <w:r>
        <w:rPr>
          <w:rFonts w:ascii="Times New Roman" w:hAnsi="Times New Roman" w:cs="Times New Roman"/>
          <w:sz w:val="24"/>
          <w:szCs w:val="24"/>
        </w:rPr>
        <w:t>Kelt: ……………., ………. ……….. ………</w:t>
      </w:r>
    </w:p>
    <w:p w:rsidR="00C66A2C" w:rsidRDefault="00C66A2C" w:rsidP="00C66A2C">
      <w:pPr>
        <w:spacing w:line="360" w:lineRule="auto"/>
        <w:jc w:val="both"/>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66A2C" w:rsidTr="003E0E0F">
        <w:tc>
          <w:tcPr>
            <w:tcW w:w="4531" w:type="dxa"/>
          </w:tcPr>
          <w:p w:rsidR="00C66A2C" w:rsidRDefault="00C66A2C" w:rsidP="003E0E0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31" w:type="dxa"/>
          </w:tcPr>
          <w:p w:rsidR="00C66A2C" w:rsidRDefault="00C66A2C" w:rsidP="003E0E0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66A2C" w:rsidTr="003E0E0F">
        <w:tc>
          <w:tcPr>
            <w:tcW w:w="4531" w:type="dxa"/>
          </w:tcPr>
          <w:p w:rsidR="00C66A2C" w:rsidRDefault="00C66A2C" w:rsidP="003E0E0F">
            <w:pPr>
              <w:spacing w:line="360" w:lineRule="auto"/>
              <w:jc w:val="center"/>
              <w:rPr>
                <w:rFonts w:ascii="Times New Roman" w:hAnsi="Times New Roman" w:cs="Times New Roman"/>
                <w:sz w:val="24"/>
                <w:szCs w:val="24"/>
              </w:rPr>
            </w:pPr>
            <w:r>
              <w:rPr>
                <w:rFonts w:ascii="Times New Roman" w:hAnsi="Times New Roman" w:cs="Times New Roman"/>
                <w:sz w:val="24"/>
                <w:szCs w:val="24"/>
              </w:rPr>
              <w:t>adatfeldolgozó</w:t>
            </w:r>
          </w:p>
        </w:tc>
        <w:tc>
          <w:tcPr>
            <w:tcW w:w="4531" w:type="dxa"/>
          </w:tcPr>
          <w:p w:rsidR="00C66A2C" w:rsidRDefault="00C66A2C" w:rsidP="003E0E0F">
            <w:pPr>
              <w:spacing w:line="360" w:lineRule="auto"/>
              <w:jc w:val="center"/>
              <w:rPr>
                <w:rFonts w:ascii="Times New Roman" w:hAnsi="Times New Roman" w:cs="Times New Roman"/>
                <w:sz w:val="24"/>
                <w:szCs w:val="24"/>
              </w:rPr>
            </w:pPr>
            <w:r>
              <w:rPr>
                <w:rFonts w:ascii="Times New Roman" w:hAnsi="Times New Roman" w:cs="Times New Roman"/>
                <w:sz w:val="24"/>
                <w:szCs w:val="24"/>
              </w:rPr>
              <w:t>adatkezelő</w:t>
            </w:r>
          </w:p>
        </w:tc>
      </w:tr>
    </w:tbl>
    <w:p w:rsidR="00C66A2C" w:rsidRDefault="00C66A2C" w:rsidP="00C66A2C">
      <w:pPr>
        <w:spacing w:line="360" w:lineRule="auto"/>
        <w:jc w:val="both"/>
        <w:rPr>
          <w:rFonts w:ascii="Times New Roman" w:hAnsi="Times New Roman" w:cs="Times New Roman"/>
          <w:sz w:val="24"/>
          <w:szCs w:val="24"/>
        </w:rPr>
      </w:pPr>
    </w:p>
    <w:p w:rsidR="00C66A2C" w:rsidRDefault="00C66A2C" w:rsidP="00C66A2C">
      <w:pPr>
        <w:rPr>
          <w:rFonts w:ascii="Times New Roman" w:hAnsi="Times New Roman" w:cs="Times New Roman"/>
          <w:sz w:val="24"/>
          <w:szCs w:val="24"/>
        </w:rPr>
      </w:pPr>
      <w:r>
        <w:rPr>
          <w:rFonts w:ascii="Times New Roman" w:hAnsi="Times New Roman" w:cs="Times New Roman"/>
          <w:sz w:val="24"/>
          <w:szCs w:val="24"/>
        </w:rPr>
        <w:br w:type="page"/>
      </w:r>
    </w:p>
    <w:p w:rsidR="00597A1B" w:rsidRDefault="00597A1B" w:rsidP="009930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számú melléklet</w:t>
      </w:r>
    </w:p>
    <w:p w:rsidR="00C66A2C" w:rsidRDefault="00597A1B" w:rsidP="00597A1B">
      <w:pPr>
        <w:pStyle w:val="Cmsor1"/>
        <w:jc w:val="center"/>
      </w:pPr>
      <w:bookmarkStart w:id="34" w:name="_Toc100002970"/>
      <w:r w:rsidRPr="00597A1B">
        <w:t>Adatvédelmi tájékoztató munkavállalók részére</w:t>
      </w:r>
      <w:bookmarkEnd w:id="34"/>
    </w:p>
    <w:p w:rsidR="00C66A2C" w:rsidRDefault="00C66A2C" w:rsidP="009930DA">
      <w:pPr>
        <w:spacing w:line="360" w:lineRule="auto"/>
        <w:jc w:val="both"/>
        <w:rPr>
          <w:rFonts w:ascii="Times New Roman" w:hAnsi="Times New Roman" w:cs="Times New Roman"/>
          <w:sz w:val="24"/>
          <w:szCs w:val="24"/>
        </w:rPr>
      </w:pPr>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Jelen tájékoztató a munka törvénykönyvéről szóló 2012. évi I. törvény (a továbbiakban Mt</w:t>
      </w:r>
      <w:r>
        <w:rPr>
          <w:rFonts w:ascii="Times New Roman" w:hAnsi="Times New Roman" w:cs="Times New Roman"/>
          <w:sz w:val="24"/>
          <w:szCs w:val="24"/>
        </w:rPr>
        <w:t xml:space="preserve">.) 9. § (2) [„A </w:t>
      </w:r>
      <w:r w:rsidRPr="00597A1B">
        <w:rPr>
          <w:rFonts w:ascii="Times New Roman" w:hAnsi="Times New Roman" w:cs="Times New Roman"/>
          <w:sz w:val="24"/>
          <w:szCs w:val="24"/>
        </w:rPr>
        <w:t>munkavállaló személyiségi joga akkor korlátozható, ha a korlátozás</w:t>
      </w:r>
      <w:r>
        <w:rPr>
          <w:rFonts w:ascii="Times New Roman" w:hAnsi="Times New Roman" w:cs="Times New Roman"/>
          <w:sz w:val="24"/>
          <w:szCs w:val="24"/>
        </w:rPr>
        <w:t xml:space="preserve"> a munkaviszony rendeltetésével </w:t>
      </w:r>
      <w:r w:rsidRPr="00597A1B">
        <w:rPr>
          <w:rFonts w:ascii="Times New Roman" w:hAnsi="Times New Roman" w:cs="Times New Roman"/>
          <w:sz w:val="24"/>
          <w:szCs w:val="24"/>
        </w:rPr>
        <w:t>közvetlenül összefüggő okból feltétlenül szükséges és a cél elérésé</w:t>
      </w:r>
      <w:r>
        <w:rPr>
          <w:rFonts w:ascii="Times New Roman" w:hAnsi="Times New Roman" w:cs="Times New Roman"/>
          <w:sz w:val="24"/>
          <w:szCs w:val="24"/>
        </w:rPr>
        <w:t xml:space="preserve">vel arányos. A személyiségi jog </w:t>
      </w:r>
      <w:r w:rsidRPr="00597A1B">
        <w:rPr>
          <w:rFonts w:ascii="Times New Roman" w:hAnsi="Times New Roman" w:cs="Times New Roman"/>
          <w:sz w:val="24"/>
          <w:szCs w:val="24"/>
        </w:rPr>
        <w:t>korlátozásának módjáról, feltételeiről és várható tartamáról a munkavállalót előz</w:t>
      </w:r>
      <w:r>
        <w:rPr>
          <w:rFonts w:ascii="Times New Roman" w:hAnsi="Times New Roman" w:cs="Times New Roman"/>
          <w:sz w:val="24"/>
          <w:szCs w:val="24"/>
        </w:rPr>
        <w:t xml:space="preserve">etesen tájékoztatni kell.”], az </w:t>
      </w:r>
      <w:r w:rsidRPr="00597A1B">
        <w:rPr>
          <w:rFonts w:ascii="Times New Roman" w:hAnsi="Times New Roman" w:cs="Times New Roman"/>
          <w:sz w:val="24"/>
          <w:szCs w:val="24"/>
        </w:rPr>
        <w:t>Mt. 11. § (2) [„A munkáltató előzetesen tájékoztatja a munkavállalót azo</w:t>
      </w:r>
      <w:r>
        <w:rPr>
          <w:rFonts w:ascii="Times New Roman" w:hAnsi="Times New Roman" w:cs="Times New Roman"/>
          <w:sz w:val="24"/>
          <w:szCs w:val="24"/>
        </w:rPr>
        <w:t xml:space="preserve">knak a technikai eszközöknek az </w:t>
      </w:r>
      <w:r w:rsidRPr="00597A1B">
        <w:rPr>
          <w:rFonts w:ascii="Times New Roman" w:hAnsi="Times New Roman" w:cs="Times New Roman"/>
          <w:sz w:val="24"/>
          <w:szCs w:val="24"/>
        </w:rPr>
        <w:t xml:space="preserve">alkalmazásáról, amelyek a munkavállaló ellenőrzésére szolgálnak”] és az Mt. 10. § </w:t>
      </w:r>
      <w:r>
        <w:rPr>
          <w:rFonts w:ascii="Times New Roman" w:hAnsi="Times New Roman" w:cs="Times New Roman"/>
          <w:sz w:val="24"/>
          <w:szCs w:val="24"/>
        </w:rPr>
        <w:t xml:space="preserve">(2) [„A munkáltató köteles </w:t>
      </w:r>
      <w:r w:rsidRPr="00597A1B">
        <w:rPr>
          <w:rFonts w:ascii="Times New Roman" w:hAnsi="Times New Roman" w:cs="Times New Roman"/>
          <w:sz w:val="24"/>
          <w:szCs w:val="24"/>
        </w:rPr>
        <w:t>a munkavállalót tájékoztatni személyes adatainak kezeléséről”] szerinti előzetes tájékoztatásnak minősül.</w:t>
      </w:r>
    </w:p>
    <w:p w:rsidR="00597A1B" w:rsidRPr="00597A1B" w:rsidRDefault="00597A1B" w:rsidP="00597A1B">
      <w:pPr>
        <w:spacing w:line="360" w:lineRule="auto"/>
        <w:jc w:val="both"/>
        <w:rPr>
          <w:rFonts w:ascii="Times New Roman" w:hAnsi="Times New Roman" w:cs="Times New Roman"/>
          <w:b/>
          <w:sz w:val="24"/>
          <w:szCs w:val="24"/>
        </w:rPr>
      </w:pPr>
      <w:r w:rsidRPr="00597A1B">
        <w:rPr>
          <w:rFonts w:ascii="Times New Roman" w:hAnsi="Times New Roman" w:cs="Times New Roman"/>
          <w:b/>
          <w:sz w:val="24"/>
          <w:szCs w:val="24"/>
        </w:rPr>
        <w:t>Munkaviszonnyal kapcsolatos adatkezelés</w:t>
      </w:r>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A munkaviszonnyal kapcsolatos adatkezelés célja a munkaviszony létesítése, fenntart</w:t>
      </w:r>
      <w:r>
        <w:rPr>
          <w:rFonts w:ascii="Times New Roman" w:hAnsi="Times New Roman" w:cs="Times New Roman"/>
          <w:sz w:val="24"/>
          <w:szCs w:val="24"/>
        </w:rPr>
        <w:t xml:space="preserve">ása és </w:t>
      </w:r>
      <w:r w:rsidRPr="00597A1B">
        <w:rPr>
          <w:rFonts w:ascii="Times New Roman" w:hAnsi="Times New Roman" w:cs="Times New Roman"/>
          <w:sz w:val="24"/>
          <w:szCs w:val="24"/>
        </w:rPr>
        <w:t>megszüntetése.</w:t>
      </w:r>
    </w:p>
    <w:p w:rsidR="00597A1B" w:rsidRPr="00597A1B" w:rsidRDefault="00597A1B" w:rsidP="00597A1B">
      <w:pPr>
        <w:spacing w:line="360" w:lineRule="auto"/>
        <w:jc w:val="both"/>
        <w:rPr>
          <w:rFonts w:ascii="Times New Roman" w:hAnsi="Times New Roman" w:cs="Times New Roman"/>
          <w:b/>
          <w:sz w:val="24"/>
          <w:szCs w:val="24"/>
        </w:rPr>
      </w:pPr>
      <w:r w:rsidRPr="00597A1B">
        <w:rPr>
          <w:rFonts w:ascii="Times New Roman" w:hAnsi="Times New Roman" w:cs="Times New Roman"/>
          <w:b/>
          <w:sz w:val="24"/>
          <w:szCs w:val="24"/>
        </w:rPr>
        <w:t>Személyazonosító igazolványok fénymásolása</w:t>
      </w:r>
    </w:p>
    <w:p w:rsidR="00C66A2C"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 xml:space="preserve">A </w:t>
      </w:r>
      <w:r>
        <w:rPr>
          <w:rFonts w:ascii="Times New Roman" w:hAnsi="Times New Roman" w:cs="Times New Roman"/>
          <w:sz w:val="24"/>
          <w:szCs w:val="24"/>
        </w:rPr>
        <w:t>Vállalkozás</w:t>
      </w:r>
      <w:r w:rsidRPr="00597A1B">
        <w:rPr>
          <w:rFonts w:ascii="Times New Roman" w:hAnsi="Times New Roman" w:cs="Times New Roman"/>
          <w:sz w:val="24"/>
          <w:szCs w:val="24"/>
        </w:rPr>
        <w:t xml:space="preserve"> – összhangban a Nemzeti Adatvédelmi és Információszabadság Ható</w:t>
      </w:r>
      <w:r>
        <w:rPr>
          <w:rFonts w:ascii="Times New Roman" w:hAnsi="Times New Roman" w:cs="Times New Roman"/>
          <w:sz w:val="24"/>
          <w:szCs w:val="24"/>
        </w:rPr>
        <w:t xml:space="preserve">ság álláspontjával – nem készít </w:t>
      </w:r>
      <w:r w:rsidRPr="00597A1B">
        <w:rPr>
          <w:rFonts w:ascii="Times New Roman" w:hAnsi="Times New Roman" w:cs="Times New Roman"/>
          <w:sz w:val="24"/>
          <w:szCs w:val="24"/>
        </w:rPr>
        <w:t xml:space="preserve">fénymásolatot személyazonosító igazolványokról. </w:t>
      </w:r>
    </w:p>
    <w:p w:rsidR="00597A1B" w:rsidRPr="00597A1B" w:rsidRDefault="00597A1B" w:rsidP="00597A1B">
      <w:pPr>
        <w:spacing w:line="360" w:lineRule="auto"/>
        <w:jc w:val="both"/>
        <w:rPr>
          <w:rFonts w:ascii="Times New Roman" w:hAnsi="Times New Roman" w:cs="Times New Roman"/>
          <w:b/>
          <w:sz w:val="24"/>
          <w:szCs w:val="24"/>
        </w:rPr>
      </w:pPr>
      <w:r w:rsidRPr="00597A1B">
        <w:rPr>
          <w:rFonts w:ascii="Times New Roman" w:hAnsi="Times New Roman" w:cs="Times New Roman"/>
          <w:b/>
          <w:sz w:val="24"/>
          <w:szCs w:val="24"/>
        </w:rPr>
        <w:t>Egészségügyi alkalmassággal kapcsolatos egészségügyi adatok kezelése</w:t>
      </w:r>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Az egészségügyi alkalmassággal kapcsolatos adatokat a Vállalkozás nem ismeri meg, és nem kezeli egyetlen érintett adatát a célon túlterjeszkedő mértékben. A Vállalkozás az egészségügyi alkalmasság eldöntése céljából egészségügyi szolgáltatótól származó alkalmassági eredmény alapján dönt az adott (leendő) munkavállaló egészségügyi alkalmasságáról. A Vállalkozás csak az egészségügyi alkalmasság tényét bizonyító adatot kezeli.</w:t>
      </w:r>
    </w:p>
    <w:p w:rsid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 xml:space="preserve">Amennyiben a munkaszerződés megkötésének folyamata során derül ki, hogy az adott érintett alkalmatlan a munkakör betöltésére, ezért a munkaviszony nem jön létre vagy ennek hatására szűnik meg, úgy az adatkezelés határideje és módja is ezzel párhuzamos. </w:t>
      </w:r>
    </w:p>
    <w:p w:rsidR="00597A1B" w:rsidRDefault="00597A1B">
      <w:pPr>
        <w:rPr>
          <w:rFonts w:ascii="Times New Roman" w:hAnsi="Times New Roman" w:cs="Times New Roman"/>
          <w:sz w:val="24"/>
          <w:szCs w:val="24"/>
        </w:rPr>
      </w:pPr>
      <w:r>
        <w:rPr>
          <w:rFonts w:ascii="Times New Roman" w:hAnsi="Times New Roman" w:cs="Times New Roman"/>
          <w:sz w:val="24"/>
          <w:szCs w:val="24"/>
        </w:rPr>
        <w:br w:type="page"/>
      </w:r>
    </w:p>
    <w:p w:rsidR="00597A1B" w:rsidRPr="00597A1B" w:rsidRDefault="00597A1B" w:rsidP="00597A1B">
      <w:pPr>
        <w:spacing w:line="360" w:lineRule="auto"/>
        <w:jc w:val="both"/>
        <w:rPr>
          <w:rFonts w:ascii="Times New Roman" w:hAnsi="Times New Roman" w:cs="Times New Roman"/>
          <w:sz w:val="24"/>
          <w:szCs w:val="24"/>
        </w:rPr>
      </w:pPr>
    </w:p>
    <w:p w:rsidR="00597A1B" w:rsidRPr="00597A1B" w:rsidRDefault="00597A1B" w:rsidP="00597A1B">
      <w:pPr>
        <w:spacing w:line="360" w:lineRule="auto"/>
        <w:jc w:val="both"/>
        <w:rPr>
          <w:rFonts w:ascii="Times New Roman" w:hAnsi="Times New Roman" w:cs="Times New Roman"/>
          <w:b/>
          <w:sz w:val="24"/>
          <w:szCs w:val="24"/>
        </w:rPr>
      </w:pPr>
      <w:r w:rsidRPr="00597A1B">
        <w:rPr>
          <w:rFonts w:ascii="Times New Roman" w:hAnsi="Times New Roman" w:cs="Times New Roman"/>
          <w:b/>
          <w:sz w:val="24"/>
          <w:szCs w:val="24"/>
        </w:rPr>
        <w:t>A munkaviszony fenntartásával és megszűnésével kapcsolatos adatkezelések</w:t>
      </w:r>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 xml:space="preserve">A Vállalkozás a munkavállalóiról személyzeti, valamint bér- és </w:t>
      </w:r>
      <w:r>
        <w:rPr>
          <w:rFonts w:ascii="Times New Roman" w:hAnsi="Times New Roman" w:cs="Times New Roman"/>
          <w:sz w:val="24"/>
          <w:szCs w:val="24"/>
        </w:rPr>
        <w:t>munkaügyi nyilvántartást vezet.</w:t>
      </w:r>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A felvett munkavállalók adatait elektronikusan és papíralapon is tárolja a Vállalkozás. A munkavállalóknak azon személyes adatai kerülnek felvételre, amelyek a munkaviszony létesítéséhez szükségesek.</w:t>
      </w:r>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A személyzeti nyilvántartás a munkaviszonyra, illetve foglalkoztatásra irányuló egyéb jogviszonyra (pl. önálló tevékenységként végzett megbízás, vállalkozás stb.) vonatkozó tények dokumentálására szolgáló adatkezelés.</w:t>
      </w:r>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A személyzeti nyilvántartás adatai a munkavállaló munkaviszonyával kapcsolatos tények megállapítására és statisztikai adatszolgáltatásra használhatók fel. A személyzeti nyilvántartás a Vállalkozás valamennyi munkavállalójának adatait tartalmazza.</w:t>
      </w:r>
    </w:p>
    <w:p w:rsidR="00597A1B" w:rsidRPr="00597A1B" w:rsidRDefault="00597A1B" w:rsidP="00597A1B">
      <w:pPr>
        <w:spacing w:line="360" w:lineRule="auto"/>
        <w:jc w:val="both"/>
        <w:rPr>
          <w:rFonts w:ascii="Times New Roman" w:hAnsi="Times New Roman" w:cs="Times New Roman"/>
          <w:sz w:val="24"/>
          <w:szCs w:val="24"/>
        </w:rPr>
      </w:pPr>
      <w:r w:rsidRPr="00597A1B">
        <w:rPr>
          <w:rFonts w:ascii="Times New Roman" w:hAnsi="Times New Roman" w:cs="Times New Roman"/>
          <w:sz w:val="24"/>
          <w:szCs w:val="24"/>
        </w:rPr>
        <w:t>A munkavállalók adatkezelésének jogalapja a törvényi felhatalmazás (munka törvénykönyvéről szóló 2012. évi I. törvény), illetve az érintett hozzájárulása [Infotv. 5. § (1) a) és 6. § (6)].</w:t>
      </w:r>
    </w:p>
    <w:p w:rsidR="0021024A" w:rsidRPr="0021024A" w:rsidRDefault="0021024A" w:rsidP="0021024A">
      <w:pPr>
        <w:spacing w:line="360" w:lineRule="auto"/>
        <w:jc w:val="both"/>
        <w:rPr>
          <w:rFonts w:ascii="Times New Roman" w:hAnsi="Times New Roman" w:cs="Times New Roman"/>
          <w:b/>
          <w:sz w:val="24"/>
          <w:szCs w:val="24"/>
        </w:rPr>
      </w:pPr>
      <w:r w:rsidRPr="0021024A">
        <w:rPr>
          <w:rFonts w:ascii="Times New Roman" w:hAnsi="Times New Roman" w:cs="Times New Roman"/>
          <w:b/>
          <w:sz w:val="24"/>
          <w:szCs w:val="24"/>
        </w:rPr>
        <w:t>A munkaviszonnyal kapcsolatos adatkezelésekre vonatkozó nyilatkozatok</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Amennyiben a munkaviszony létesítéséhez, fenntartásához, megszüntetéséhez, az ezekkel kapcsolatos jogosultságok bizonyításához vagy kötelezettségek elismeréséhez nyilatkozat beszerzése szükséges a munkavállalótól, úgy a nyilatkozat beszerzése során a Vállalkozás minden esetben felhívja a munkavállaló figyelmét a nyilatkozaton megadott adatokkal kapcsolatosan az adatkezelés tényére, jogalapjára, céljára. Amennyiben a nyilatkozat érvényességéhez okmány bemutatása szükséges (személyi igazolvány, egyéb), úgy a Vállalkozás semmilyen módon nem kezeli az okmány adatait és/vagy fénymásolt vagy szkennelt képét, hanem az arra jogosult munkavállalója aláírásával tanúsítja az okmány bemutatását és annak érvényességét.</w:t>
      </w:r>
    </w:p>
    <w:p w:rsidR="0021024A" w:rsidRPr="0021024A" w:rsidRDefault="0021024A" w:rsidP="0021024A">
      <w:pPr>
        <w:spacing w:line="360" w:lineRule="auto"/>
        <w:jc w:val="both"/>
        <w:rPr>
          <w:rFonts w:ascii="Times New Roman" w:hAnsi="Times New Roman" w:cs="Times New Roman"/>
          <w:sz w:val="24"/>
          <w:szCs w:val="24"/>
        </w:rPr>
      </w:pPr>
    </w:p>
    <w:p w:rsidR="0021024A" w:rsidRPr="0021024A" w:rsidRDefault="0021024A" w:rsidP="0021024A">
      <w:pPr>
        <w:spacing w:line="360" w:lineRule="auto"/>
        <w:jc w:val="both"/>
        <w:rPr>
          <w:rFonts w:ascii="Times New Roman" w:hAnsi="Times New Roman" w:cs="Times New Roman"/>
          <w:b/>
          <w:sz w:val="24"/>
          <w:szCs w:val="24"/>
        </w:rPr>
      </w:pPr>
      <w:r w:rsidRPr="0021024A">
        <w:rPr>
          <w:rFonts w:ascii="Times New Roman" w:hAnsi="Times New Roman" w:cs="Times New Roman"/>
          <w:b/>
          <w:sz w:val="24"/>
          <w:szCs w:val="24"/>
        </w:rPr>
        <w:t>Munkavállalók oktatása</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 xml:space="preserve">A Vállalkozás fenntartja a jogot, hogy munkavállalók oktatására harmadik féllel szerződjön. Amennyiben az oktatás törvényileg kötött a munkaviszony ellátásához, úgy a harmadik fél a </w:t>
      </w:r>
      <w:r w:rsidRPr="0021024A">
        <w:rPr>
          <w:rFonts w:ascii="Times New Roman" w:hAnsi="Times New Roman" w:cs="Times New Roman"/>
          <w:sz w:val="24"/>
          <w:szCs w:val="24"/>
        </w:rPr>
        <w:lastRenderedPageBreak/>
        <w:t>Vállalkozás adatfeldolgozójaként dolgozza fel az adatokat, minden más oktatás esetén a munkavállaló hozzájárulásával kerül a harmadik félhez továbbításra a személyes adat.</w:t>
      </w:r>
    </w:p>
    <w:p w:rsidR="0021024A" w:rsidRPr="0021024A" w:rsidRDefault="0021024A" w:rsidP="0021024A">
      <w:pPr>
        <w:spacing w:line="360" w:lineRule="auto"/>
        <w:jc w:val="both"/>
        <w:rPr>
          <w:rFonts w:ascii="Times New Roman" w:hAnsi="Times New Roman" w:cs="Times New Roman"/>
          <w:sz w:val="24"/>
          <w:szCs w:val="24"/>
        </w:rPr>
      </w:pPr>
    </w:p>
    <w:p w:rsidR="0021024A" w:rsidRPr="0021024A" w:rsidRDefault="0021024A" w:rsidP="0021024A">
      <w:pPr>
        <w:spacing w:line="360" w:lineRule="auto"/>
        <w:jc w:val="both"/>
        <w:rPr>
          <w:rFonts w:ascii="Times New Roman" w:hAnsi="Times New Roman" w:cs="Times New Roman"/>
          <w:b/>
          <w:sz w:val="24"/>
          <w:szCs w:val="24"/>
        </w:rPr>
      </w:pPr>
      <w:r w:rsidRPr="0021024A">
        <w:rPr>
          <w:rFonts w:ascii="Times New Roman" w:hAnsi="Times New Roman" w:cs="Times New Roman"/>
          <w:b/>
          <w:sz w:val="24"/>
          <w:szCs w:val="24"/>
        </w:rPr>
        <w:t>Béren kívüli juttatások</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A Vállalkozás fenntartja a jogot, hogy béren kívüli juttatásokat biztosítson a munkavállalók részére és harmadik féllel szerződjön. Amennyiben a munkavállaló a béren kívüli juttatási elemek közül kiválasztja azon szolgáltatásokat, amelyeket igénybe kíván venni, úgy azon szolgáltatók részére a szolgáltatás igénybevételéhez szükséges adatokat a Vállalkozás továbbítja.</w:t>
      </w:r>
    </w:p>
    <w:p w:rsidR="0021024A" w:rsidRPr="0021024A" w:rsidRDefault="0021024A" w:rsidP="0021024A">
      <w:pPr>
        <w:spacing w:line="360" w:lineRule="auto"/>
        <w:jc w:val="both"/>
        <w:rPr>
          <w:rFonts w:ascii="Times New Roman" w:hAnsi="Times New Roman" w:cs="Times New Roman"/>
          <w:sz w:val="24"/>
          <w:szCs w:val="24"/>
        </w:rPr>
      </w:pPr>
    </w:p>
    <w:p w:rsidR="0021024A" w:rsidRPr="0021024A" w:rsidRDefault="0021024A" w:rsidP="0021024A">
      <w:pPr>
        <w:spacing w:line="360" w:lineRule="auto"/>
        <w:jc w:val="both"/>
        <w:rPr>
          <w:rFonts w:ascii="Times New Roman" w:hAnsi="Times New Roman" w:cs="Times New Roman"/>
          <w:b/>
          <w:sz w:val="24"/>
          <w:szCs w:val="24"/>
        </w:rPr>
      </w:pPr>
      <w:r w:rsidRPr="0021024A">
        <w:rPr>
          <w:rFonts w:ascii="Times New Roman" w:hAnsi="Times New Roman" w:cs="Times New Roman"/>
          <w:b/>
          <w:sz w:val="24"/>
          <w:szCs w:val="24"/>
        </w:rPr>
        <w:t>Harmadik személyek munkaviszonnyal kapcsolatosan megadott adatai</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A munkaviszony kapcsán beszerzett harmadik személy adatai (például pótszabadság, családi adókedvezmény kapcsán vagy baleset esetén értesítendő személy megjelölésekor) a szükséges adattartamot meg nem haladóan vehetők fel és kezelhetők.</w:t>
      </w:r>
    </w:p>
    <w:p w:rsidR="009930D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Abban az esetben, ha a munkavállaló harmadik személy adatait adja meg, úgy nyilatkozni köteles, hogy a harmadik személy adatainak megadására vonatkozóan felhatalmazással rendelkezik.</w:t>
      </w:r>
    </w:p>
    <w:p w:rsidR="0021024A" w:rsidRPr="0021024A" w:rsidRDefault="0021024A" w:rsidP="0021024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21024A">
        <w:rPr>
          <w:rFonts w:ascii="Times New Roman" w:hAnsi="Times New Roman" w:cs="Times New Roman"/>
          <w:sz w:val="24"/>
          <w:szCs w:val="24"/>
        </w:rPr>
        <w:t xml:space="preserve"> munkavállalók technikai eszközeinek ellenőrzésével kapcsolatos adatkezelés</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A munkáltató a munkaviszonnyal összefüggő magatartása körében elle</w:t>
      </w:r>
      <w:r>
        <w:rPr>
          <w:rFonts w:ascii="Times New Roman" w:hAnsi="Times New Roman" w:cs="Times New Roman"/>
          <w:sz w:val="24"/>
          <w:szCs w:val="24"/>
        </w:rPr>
        <w:t xml:space="preserve">nőrizheti a munkavállalókat. Az </w:t>
      </w:r>
      <w:r w:rsidRPr="0021024A">
        <w:rPr>
          <w:rFonts w:ascii="Times New Roman" w:hAnsi="Times New Roman" w:cs="Times New Roman"/>
          <w:sz w:val="24"/>
          <w:szCs w:val="24"/>
        </w:rPr>
        <w:t>ellenőrzésre az Mt. 11. § (1)-(2) bekezdése ad jogalapot.</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 xml:space="preserve">A </w:t>
      </w:r>
      <w:r>
        <w:rPr>
          <w:rFonts w:ascii="Times New Roman" w:hAnsi="Times New Roman" w:cs="Times New Roman"/>
          <w:sz w:val="24"/>
          <w:szCs w:val="24"/>
        </w:rPr>
        <w:t>Vállalkozás</w:t>
      </w:r>
      <w:r w:rsidRPr="0021024A">
        <w:rPr>
          <w:rFonts w:ascii="Times New Roman" w:hAnsi="Times New Roman" w:cs="Times New Roman"/>
          <w:sz w:val="24"/>
          <w:szCs w:val="24"/>
        </w:rPr>
        <w:t xml:space="preserve"> az Mt.-ben meghatározott jogalappal ellenőrzi munkavállalóit. A </w:t>
      </w:r>
      <w:r>
        <w:rPr>
          <w:rFonts w:ascii="Times New Roman" w:hAnsi="Times New Roman" w:cs="Times New Roman"/>
          <w:sz w:val="24"/>
          <w:szCs w:val="24"/>
        </w:rPr>
        <w:t>Vállalkozás</w:t>
      </w:r>
      <w:r w:rsidRPr="0021024A">
        <w:rPr>
          <w:rFonts w:ascii="Times New Roman" w:hAnsi="Times New Roman" w:cs="Times New Roman"/>
          <w:sz w:val="24"/>
          <w:szCs w:val="24"/>
        </w:rPr>
        <w:t xml:space="preserve"> </w:t>
      </w:r>
      <w:r>
        <w:rPr>
          <w:rFonts w:ascii="Times New Roman" w:hAnsi="Times New Roman" w:cs="Times New Roman"/>
          <w:sz w:val="24"/>
          <w:szCs w:val="24"/>
        </w:rPr>
        <w:t xml:space="preserve">előzetesen tájékoztatja a </w:t>
      </w:r>
      <w:r w:rsidRPr="0021024A">
        <w:rPr>
          <w:rFonts w:ascii="Times New Roman" w:hAnsi="Times New Roman" w:cs="Times New Roman"/>
          <w:sz w:val="24"/>
          <w:szCs w:val="24"/>
        </w:rPr>
        <w:t>munkavállalót azoknak a technikai eszközöknek az alkalmazásáról, amely</w:t>
      </w:r>
      <w:r>
        <w:rPr>
          <w:rFonts w:ascii="Times New Roman" w:hAnsi="Times New Roman" w:cs="Times New Roman"/>
          <w:sz w:val="24"/>
          <w:szCs w:val="24"/>
        </w:rPr>
        <w:t xml:space="preserve">ek a munkavállaló ellenőrzésére </w:t>
      </w:r>
      <w:r w:rsidRPr="0021024A">
        <w:rPr>
          <w:rFonts w:ascii="Times New Roman" w:hAnsi="Times New Roman" w:cs="Times New Roman"/>
          <w:sz w:val="24"/>
          <w:szCs w:val="24"/>
        </w:rPr>
        <w:t>szolgálnak.</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 xml:space="preserve">A </w:t>
      </w:r>
      <w:r>
        <w:rPr>
          <w:rFonts w:ascii="Times New Roman" w:hAnsi="Times New Roman" w:cs="Times New Roman"/>
          <w:sz w:val="24"/>
          <w:szCs w:val="24"/>
        </w:rPr>
        <w:t>Vállalkozás</w:t>
      </w:r>
      <w:r w:rsidRPr="0021024A">
        <w:rPr>
          <w:rFonts w:ascii="Times New Roman" w:hAnsi="Times New Roman" w:cs="Times New Roman"/>
          <w:sz w:val="24"/>
          <w:szCs w:val="24"/>
        </w:rPr>
        <w:t xml:space="preserve"> a munkavállalóknak indokolt esetben, munkavégzés céljára biztosí</w:t>
      </w:r>
      <w:r>
        <w:rPr>
          <w:rFonts w:ascii="Times New Roman" w:hAnsi="Times New Roman" w:cs="Times New Roman"/>
          <w:sz w:val="24"/>
          <w:szCs w:val="24"/>
        </w:rPr>
        <w:t xml:space="preserve">t számítógépet, e-mail címet és </w:t>
      </w:r>
      <w:r w:rsidRPr="0021024A">
        <w:rPr>
          <w:rFonts w:ascii="Times New Roman" w:hAnsi="Times New Roman" w:cs="Times New Roman"/>
          <w:sz w:val="24"/>
          <w:szCs w:val="24"/>
        </w:rPr>
        <w:t xml:space="preserve">internet-hozzáférést. A használat szabályairól és az ellenőrzés lehetőségéről a munkavállalókat a </w:t>
      </w:r>
      <w:r>
        <w:rPr>
          <w:rFonts w:ascii="Times New Roman" w:hAnsi="Times New Roman" w:cs="Times New Roman"/>
          <w:sz w:val="24"/>
          <w:szCs w:val="24"/>
        </w:rPr>
        <w:t xml:space="preserve">Vállalkozás </w:t>
      </w:r>
      <w:r w:rsidRPr="0021024A">
        <w:rPr>
          <w:rFonts w:ascii="Times New Roman" w:hAnsi="Times New Roman" w:cs="Times New Roman"/>
          <w:sz w:val="24"/>
          <w:szCs w:val="24"/>
        </w:rPr>
        <w:t>előzetesen írásban tájékoztatja a jelen munkavállalói tájékoztató megismertetésével.</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 xml:space="preserve">Mivel a </w:t>
      </w:r>
      <w:r>
        <w:rPr>
          <w:rFonts w:ascii="Times New Roman" w:hAnsi="Times New Roman" w:cs="Times New Roman"/>
          <w:sz w:val="24"/>
          <w:szCs w:val="24"/>
        </w:rPr>
        <w:t>Vállalkozás</w:t>
      </w:r>
      <w:r w:rsidRPr="0021024A">
        <w:rPr>
          <w:rFonts w:ascii="Times New Roman" w:hAnsi="Times New Roman" w:cs="Times New Roman"/>
          <w:sz w:val="24"/>
          <w:szCs w:val="24"/>
        </w:rPr>
        <w:t xml:space="preserve"> tulajdonát képező személyi számítógépeket és laptopokat, céges e-mail címeket a </w:t>
      </w:r>
      <w:r>
        <w:rPr>
          <w:rFonts w:ascii="Times New Roman" w:hAnsi="Times New Roman" w:cs="Times New Roman"/>
          <w:sz w:val="24"/>
          <w:szCs w:val="24"/>
        </w:rPr>
        <w:t xml:space="preserve">Vállalkozás </w:t>
      </w:r>
      <w:r w:rsidRPr="0021024A">
        <w:rPr>
          <w:rFonts w:ascii="Times New Roman" w:hAnsi="Times New Roman" w:cs="Times New Roman"/>
          <w:sz w:val="24"/>
          <w:szCs w:val="24"/>
        </w:rPr>
        <w:t xml:space="preserve">munkavégzés céljából biztosítja, azokon személyes adatot tárolni tilos. </w:t>
      </w:r>
      <w:r w:rsidRPr="0021024A">
        <w:rPr>
          <w:rFonts w:ascii="Times New Roman" w:hAnsi="Times New Roman" w:cs="Times New Roman"/>
          <w:sz w:val="24"/>
          <w:szCs w:val="24"/>
        </w:rPr>
        <w:lastRenderedPageBreak/>
        <w:t>Amennyiben a munkavállaló a tiltás</w:t>
      </w:r>
      <w:r>
        <w:rPr>
          <w:rFonts w:ascii="Times New Roman" w:hAnsi="Times New Roman" w:cs="Times New Roman"/>
          <w:sz w:val="24"/>
          <w:szCs w:val="24"/>
        </w:rPr>
        <w:t xml:space="preserve"> </w:t>
      </w:r>
      <w:r w:rsidRPr="0021024A">
        <w:rPr>
          <w:rFonts w:ascii="Times New Roman" w:hAnsi="Times New Roman" w:cs="Times New Roman"/>
          <w:sz w:val="24"/>
          <w:szCs w:val="24"/>
        </w:rPr>
        <w:t>ellenére ezen eszközökön magáncélú személyes adatait (pl.: családi fotók, te</w:t>
      </w:r>
      <w:r>
        <w:rPr>
          <w:rFonts w:ascii="Times New Roman" w:hAnsi="Times New Roman" w:cs="Times New Roman"/>
          <w:sz w:val="24"/>
          <w:szCs w:val="24"/>
        </w:rPr>
        <w:t xml:space="preserve">lefonkönyvek, saját adatbázisok </w:t>
      </w:r>
      <w:r w:rsidRPr="0021024A">
        <w:rPr>
          <w:rFonts w:ascii="Times New Roman" w:hAnsi="Times New Roman" w:cs="Times New Roman"/>
          <w:sz w:val="24"/>
          <w:szCs w:val="24"/>
        </w:rPr>
        <w:t xml:space="preserve">stb.) tárolja, úgy </w:t>
      </w:r>
      <w:r>
        <w:rPr>
          <w:rFonts w:ascii="Times New Roman" w:hAnsi="Times New Roman" w:cs="Times New Roman"/>
          <w:sz w:val="24"/>
          <w:szCs w:val="24"/>
        </w:rPr>
        <w:t xml:space="preserve">Vállalkozás </w:t>
      </w:r>
      <w:r w:rsidRPr="0021024A">
        <w:rPr>
          <w:rFonts w:ascii="Times New Roman" w:hAnsi="Times New Roman" w:cs="Times New Roman"/>
          <w:sz w:val="24"/>
          <w:szCs w:val="24"/>
        </w:rPr>
        <w:t xml:space="preserve">a számítógép ellenőrzése során ezeket az adatokat is </w:t>
      </w:r>
      <w:r>
        <w:rPr>
          <w:rFonts w:ascii="Times New Roman" w:hAnsi="Times New Roman" w:cs="Times New Roman"/>
          <w:sz w:val="24"/>
          <w:szCs w:val="24"/>
        </w:rPr>
        <w:t xml:space="preserve">megismerheti. Erről </w:t>
      </w:r>
      <w:r w:rsidRPr="0021024A">
        <w:rPr>
          <w:rFonts w:ascii="Times New Roman" w:hAnsi="Times New Roman" w:cs="Times New Roman"/>
          <w:sz w:val="24"/>
          <w:szCs w:val="24"/>
        </w:rPr>
        <w:t>a munkavállalókat az es</w:t>
      </w:r>
      <w:r>
        <w:rPr>
          <w:rFonts w:ascii="Times New Roman" w:hAnsi="Times New Roman" w:cs="Times New Roman"/>
          <w:sz w:val="24"/>
          <w:szCs w:val="24"/>
        </w:rPr>
        <w:t xml:space="preserve">zközök használata előtt írásban </w:t>
      </w:r>
      <w:r w:rsidRPr="0021024A">
        <w:rPr>
          <w:rFonts w:ascii="Times New Roman" w:hAnsi="Times New Roman" w:cs="Times New Roman"/>
          <w:sz w:val="24"/>
          <w:szCs w:val="24"/>
        </w:rPr>
        <w:t xml:space="preserve">tájékoztatja a </w:t>
      </w:r>
      <w:r>
        <w:rPr>
          <w:rFonts w:ascii="Times New Roman" w:hAnsi="Times New Roman" w:cs="Times New Roman"/>
          <w:sz w:val="24"/>
          <w:szCs w:val="24"/>
        </w:rPr>
        <w:t>Vállalkozás</w:t>
      </w:r>
      <w:r w:rsidRPr="0021024A">
        <w:rPr>
          <w:rFonts w:ascii="Times New Roman" w:hAnsi="Times New Roman" w:cs="Times New Roman"/>
          <w:sz w:val="24"/>
          <w:szCs w:val="24"/>
        </w:rPr>
        <w:t>.</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 xml:space="preserve">A </w:t>
      </w:r>
      <w:r>
        <w:rPr>
          <w:rFonts w:ascii="Times New Roman" w:hAnsi="Times New Roman" w:cs="Times New Roman"/>
          <w:sz w:val="24"/>
          <w:szCs w:val="24"/>
        </w:rPr>
        <w:t xml:space="preserve">Vállalkozás </w:t>
      </w:r>
      <w:r w:rsidRPr="0021024A">
        <w:rPr>
          <w:rFonts w:ascii="Times New Roman" w:hAnsi="Times New Roman" w:cs="Times New Roman"/>
          <w:sz w:val="24"/>
          <w:szCs w:val="24"/>
        </w:rPr>
        <w:t>munkavállalói tudomásul veszik, hogy mindazon e-mail cí</w:t>
      </w:r>
      <w:r w:rsidR="009B0F62">
        <w:rPr>
          <w:rFonts w:ascii="Times New Roman" w:hAnsi="Times New Roman" w:cs="Times New Roman"/>
          <w:sz w:val="24"/>
          <w:szCs w:val="24"/>
        </w:rPr>
        <w:t xml:space="preserve">mek, amelyekben a </w:t>
      </w:r>
      <w:r w:rsidR="00F64150">
        <w:rPr>
          <w:rFonts w:ascii="Times New Roman" w:hAnsi="Times New Roman" w:cs="Times New Roman"/>
          <w:sz w:val="24"/>
          <w:szCs w:val="24"/>
        </w:rPr>
        <w:t>Vállalkozás</w:t>
      </w:r>
      <w:r w:rsidR="009B0F62">
        <w:rPr>
          <w:rFonts w:ascii="Times New Roman" w:hAnsi="Times New Roman" w:cs="Times New Roman"/>
          <w:sz w:val="24"/>
          <w:szCs w:val="24"/>
        </w:rPr>
        <w:t xml:space="preserve"> neve kiterjesztésként szerepel (…@</w:t>
      </w:r>
      <w:r w:rsidR="00D65726">
        <w:rPr>
          <w:rFonts w:ascii="Times New Roman" w:hAnsi="Times New Roman" w:cs="Times New Roman"/>
          <w:sz w:val="24"/>
          <w:szCs w:val="24"/>
        </w:rPr>
        <w:t>skyviewaviation.</w:t>
      </w:r>
      <w:r w:rsidRPr="0021024A">
        <w:rPr>
          <w:rFonts w:ascii="Times New Roman" w:hAnsi="Times New Roman" w:cs="Times New Roman"/>
          <w:sz w:val="24"/>
          <w:szCs w:val="24"/>
        </w:rPr>
        <w:t xml:space="preserve">hu), a </w:t>
      </w:r>
      <w:r w:rsidR="009B0F62">
        <w:rPr>
          <w:rFonts w:ascii="Times New Roman" w:hAnsi="Times New Roman" w:cs="Times New Roman"/>
          <w:sz w:val="24"/>
          <w:szCs w:val="24"/>
        </w:rPr>
        <w:t xml:space="preserve">Vállalkozás </w:t>
      </w:r>
      <w:r w:rsidRPr="0021024A">
        <w:rPr>
          <w:rFonts w:ascii="Times New Roman" w:hAnsi="Times New Roman" w:cs="Times New Roman"/>
          <w:sz w:val="24"/>
          <w:szCs w:val="24"/>
        </w:rPr>
        <w:t xml:space="preserve">tulajdonát képezik </w:t>
      </w:r>
      <w:r w:rsidR="009B0F62">
        <w:rPr>
          <w:rFonts w:ascii="Times New Roman" w:hAnsi="Times New Roman" w:cs="Times New Roman"/>
          <w:sz w:val="24"/>
          <w:szCs w:val="24"/>
        </w:rPr>
        <w:t xml:space="preserve">és az ezen a címeken folytatott </w:t>
      </w:r>
      <w:r w:rsidRPr="0021024A">
        <w:rPr>
          <w:rFonts w:ascii="Times New Roman" w:hAnsi="Times New Roman" w:cs="Times New Roman"/>
          <w:sz w:val="24"/>
          <w:szCs w:val="24"/>
        </w:rPr>
        <w:t>levelezés munkacélú levelezésnek minősül. A fogadott és küldött e-mailek</w:t>
      </w:r>
      <w:r w:rsidR="009B0F62">
        <w:rPr>
          <w:rFonts w:ascii="Times New Roman" w:hAnsi="Times New Roman" w:cs="Times New Roman"/>
          <w:sz w:val="24"/>
          <w:szCs w:val="24"/>
        </w:rPr>
        <w:t xml:space="preserve"> tartalma a Vállalkozás tulajdonát </w:t>
      </w:r>
      <w:r w:rsidRPr="0021024A">
        <w:rPr>
          <w:rFonts w:ascii="Times New Roman" w:hAnsi="Times New Roman" w:cs="Times New Roman"/>
          <w:sz w:val="24"/>
          <w:szCs w:val="24"/>
        </w:rPr>
        <w:t>képezik!</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 xml:space="preserve">Az ilyen címeken folytatott levelezésbe a </w:t>
      </w:r>
      <w:r w:rsidR="009B0F62">
        <w:rPr>
          <w:rFonts w:ascii="Times New Roman" w:hAnsi="Times New Roman" w:cs="Times New Roman"/>
          <w:sz w:val="24"/>
          <w:szCs w:val="24"/>
        </w:rPr>
        <w:t xml:space="preserve">Vállalkozás </w:t>
      </w:r>
      <w:r w:rsidRPr="0021024A">
        <w:rPr>
          <w:rFonts w:ascii="Times New Roman" w:hAnsi="Times New Roman" w:cs="Times New Roman"/>
          <w:sz w:val="24"/>
          <w:szCs w:val="24"/>
        </w:rPr>
        <w:t>megfelelő jogalap esetén jogosult betekinteni</w:t>
      </w:r>
      <w:r w:rsidR="009B0F62">
        <w:rPr>
          <w:rFonts w:ascii="Times New Roman" w:hAnsi="Times New Roman" w:cs="Times New Roman"/>
          <w:sz w:val="24"/>
          <w:szCs w:val="24"/>
        </w:rPr>
        <w:t xml:space="preserve">. A Vállalkozás </w:t>
      </w:r>
      <w:r w:rsidRPr="0021024A">
        <w:rPr>
          <w:rFonts w:ascii="Times New Roman" w:hAnsi="Times New Roman" w:cs="Times New Roman"/>
          <w:sz w:val="24"/>
          <w:szCs w:val="24"/>
        </w:rPr>
        <w:t>jogosult a fent nevezett címeken folytatott levelezések meghatározott időközö</w:t>
      </w:r>
      <w:r w:rsidR="009B0F62">
        <w:rPr>
          <w:rFonts w:ascii="Times New Roman" w:hAnsi="Times New Roman" w:cs="Times New Roman"/>
          <w:sz w:val="24"/>
          <w:szCs w:val="24"/>
        </w:rPr>
        <w:t xml:space="preserve">nkénti biztonsági mentésére, az </w:t>
      </w:r>
      <w:r w:rsidRPr="0021024A">
        <w:rPr>
          <w:rFonts w:ascii="Times New Roman" w:hAnsi="Times New Roman" w:cs="Times New Roman"/>
          <w:sz w:val="24"/>
          <w:szCs w:val="24"/>
        </w:rPr>
        <w:t>elektronikus levelező rendszer folyamatosságának és stabilitásának érdekében.</w:t>
      </w:r>
    </w:p>
    <w:p w:rsidR="0021024A"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A céges e-mail címeken nem munkavégzési célú (magán vagy bármilyen egy</w:t>
      </w:r>
      <w:r w:rsidR="009B0F62">
        <w:rPr>
          <w:rFonts w:ascii="Times New Roman" w:hAnsi="Times New Roman" w:cs="Times New Roman"/>
          <w:sz w:val="24"/>
          <w:szCs w:val="24"/>
        </w:rPr>
        <w:t xml:space="preserve">éb) levelezést tilos folytatni. </w:t>
      </w:r>
      <w:r w:rsidRPr="0021024A">
        <w:rPr>
          <w:rFonts w:ascii="Times New Roman" w:hAnsi="Times New Roman" w:cs="Times New Roman"/>
          <w:sz w:val="24"/>
          <w:szCs w:val="24"/>
        </w:rPr>
        <w:t>Amennyiben a munkavállaló céges e-mail címén található l</w:t>
      </w:r>
      <w:r w:rsidR="009B0F62">
        <w:rPr>
          <w:rFonts w:ascii="Times New Roman" w:hAnsi="Times New Roman" w:cs="Times New Roman"/>
          <w:sz w:val="24"/>
          <w:szCs w:val="24"/>
        </w:rPr>
        <w:t xml:space="preserve">eveleiben magán- vagy bármilyen </w:t>
      </w:r>
      <w:r w:rsidRPr="0021024A">
        <w:rPr>
          <w:rFonts w:ascii="Times New Roman" w:hAnsi="Times New Roman" w:cs="Times New Roman"/>
          <w:sz w:val="24"/>
          <w:szCs w:val="24"/>
        </w:rPr>
        <w:t>egyéb célú levelezést folytat, ezzel egy időben a postafiókban magáncélú s</w:t>
      </w:r>
      <w:r w:rsidR="009B0F62">
        <w:rPr>
          <w:rFonts w:ascii="Times New Roman" w:hAnsi="Times New Roman" w:cs="Times New Roman"/>
          <w:sz w:val="24"/>
          <w:szCs w:val="24"/>
        </w:rPr>
        <w:t xml:space="preserve">zemélyes adatait tárolja, úgy a Vállalkozás </w:t>
      </w:r>
      <w:r w:rsidRPr="0021024A">
        <w:rPr>
          <w:rFonts w:ascii="Times New Roman" w:hAnsi="Times New Roman" w:cs="Times New Roman"/>
          <w:sz w:val="24"/>
          <w:szCs w:val="24"/>
        </w:rPr>
        <w:t>az e-mail cím ellenőrzése során ezeket az adatokat is megismerheti.</w:t>
      </w:r>
    </w:p>
    <w:p w:rsidR="00597A1B" w:rsidRPr="0021024A" w:rsidRDefault="0021024A" w:rsidP="0021024A">
      <w:pPr>
        <w:spacing w:line="360" w:lineRule="auto"/>
        <w:jc w:val="both"/>
        <w:rPr>
          <w:rFonts w:ascii="Times New Roman" w:hAnsi="Times New Roman" w:cs="Times New Roman"/>
          <w:sz w:val="24"/>
          <w:szCs w:val="24"/>
        </w:rPr>
      </w:pPr>
      <w:r w:rsidRPr="0021024A">
        <w:rPr>
          <w:rFonts w:ascii="Times New Roman" w:hAnsi="Times New Roman" w:cs="Times New Roman"/>
          <w:sz w:val="24"/>
          <w:szCs w:val="24"/>
        </w:rPr>
        <w:t>A fenti szabályok érvényesek az internethasználatra is: az internet haszná</w:t>
      </w:r>
      <w:r w:rsidR="009B0F62">
        <w:rPr>
          <w:rFonts w:ascii="Times New Roman" w:hAnsi="Times New Roman" w:cs="Times New Roman"/>
          <w:sz w:val="24"/>
          <w:szCs w:val="24"/>
        </w:rPr>
        <w:t xml:space="preserve">lata munkaidőben csak társasági </w:t>
      </w:r>
      <w:r w:rsidRPr="0021024A">
        <w:rPr>
          <w:rFonts w:ascii="Times New Roman" w:hAnsi="Times New Roman" w:cs="Times New Roman"/>
          <w:sz w:val="24"/>
          <w:szCs w:val="24"/>
        </w:rPr>
        <w:t>célokra engedélyezett. Emiatt az internetezési adatok céges adatoknak minősülnek.</w:t>
      </w:r>
    </w:p>
    <w:p w:rsidR="009B0F62" w:rsidRPr="009B0F62" w:rsidRDefault="009B0F62" w:rsidP="009B0F62">
      <w:pPr>
        <w:spacing w:line="360" w:lineRule="auto"/>
        <w:jc w:val="both"/>
        <w:rPr>
          <w:rFonts w:ascii="Times New Roman" w:hAnsi="Times New Roman" w:cs="Times New Roman"/>
          <w:b/>
          <w:sz w:val="24"/>
          <w:szCs w:val="24"/>
        </w:rPr>
      </w:pPr>
      <w:r w:rsidRPr="009B0F62">
        <w:rPr>
          <w:rFonts w:ascii="Times New Roman" w:hAnsi="Times New Roman" w:cs="Times New Roman"/>
          <w:b/>
          <w:sz w:val="24"/>
          <w:szCs w:val="24"/>
        </w:rPr>
        <w:t>Munkára alkalmas állapot munkavédelmi vizsgálata</w:t>
      </w:r>
    </w:p>
    <w:p w:rsidR="0021024A" w:rsidRDefault="009B0F62" w:rsidP="009B0F62">
      <w:pPr>
        <w:spacing w:line="360" w:lineRule="auto"/>
        <w:jc w:val="both"/>
        <w:rPr>
          <w:rFonts w:ascii="Times New Roman" w:hAnsi="Times New Roman" w:cs="Times New Roman"/>
          <w:sz w:val="24"/>
          <w:szCs w:val="24"/>
        </w:rPr>
      </w:pPr>
      <w:r w:rsidRPr="009B0F62">
        <w:rPr>
          <w:rFonts w:ascii="Times New Roman" w:hAnsi="Times New Roman" w:cs="Times New Roman"/>
          <w:sz w:val="24"/>
          <w:szCs w:val="24"/>
        </w:rPr>
        <w:t xml:space="preserve">Az Mt. 52. § (1) a) kimondja, hogy a munkavállaló köteles a munkáltató által </w:t>
      </w:r>
      <w:r>
        <w:rPr>
          <w:rFonts w:ascii="Times New Roman" w:hAnsi="Times New Roman" w:cs="Times New Roman"/>
          <w:sz w:val="24"/>
          <w:szCs w:val="24"/>
        </w:rPr>
        <w:t xml:space="preserve">előírt helyen és időben munkára </w:t>
      </w:r>
      <w:r w:rsidRPr="009B0F62">
        <w:rPr>
          <w:rFonts w:ascii="Times New Roman" w:hAnsi="Times New Roman" w:cs="Times New Roman"/>
          <w:sz w:val="24"/>
          <w:szCs w:val="24"/>
        </w:rPr>
        <w:t>képes állapotban megjelenni.</w:t>
      </w:r>
    </w:p>
    <w:p w:rsidR="009B0F62" w:rsidRPr="009B0F62" w:rsidRDefault="009B0F62" w:rsidP="009B0F62">
      <w:pPr>
        <w:spacing w:line="360" w:lineRule="auto"/>
        <w:jc w:val="both"/>
        <w:rPr>
          <w:rFonts w:ascii="Times New Roman" w:hAnsi="Times New Roman" w:cs="Times New Roman"/>
          <w:sz w:val="24"/>
          <w:szCs w:val="24"/>
        </w:rPr>
      </w:pPr>
      <w:r w:rsidRPr="009B0F62">
        <w:rPr>
          <w:rFonts w:ascii="Times New Roman" w:hAnsi="Times New Roman" w:cs="Times New Roman"/>
          <w:sz w:val="24"/>
          <w:szCs w:val="24"/>
        </w:rPr>
        <w:t>Az Mvt. 2. § (3)-ban kapott felhatalmazás alapján az alábbiak sze</w:t>
      </w:r>
      <w:r>
        <w:rPr>
          <w:rFonts w:ascii="Times New Roman" w:hAnsi="Times New Roman" w:cs="Times New Roman"/>
          <w:sz w:val="24"/>
          <w:szCs w:val="24"/>
        </w:rPr>
        <w:t xml:space="preserve">rint határozza meg az alkoholos </w:t>
      </w:r>
      <w:r w:rsidRPr="009B0F62">
        <w:rPr>
          <w:rFonts w:ascii="Times New Roman" w:hAnsi="Times New Roman" w:cs="Times New Roman"/>
          <w:sz w:val="24"/>
          <w:szCs w:val="24"/>
        </w:rPr>
        <w:t>befolyásoltságra vonatkozóan az egészséget nem veszélyez</w:t>
      </w:r>
      <w:r>
        <w:rPr>
          <w:rFonts w:ascii="Times New Roman" w:hAnsi="Times New Roman" w:cs="Times New Roman"/>
          <w:sz w:val="24"/>
          <w:szCs w:val="24"/>
        </w:rPr>
        <w:t xml:space="preserve">tető és biztonságos munkavégzés </w:t>
      </w:r>
      <w:r w:rsidRPr="009B0F62">
        <w:rPr>
          <w:rFonts w:ascii="Times New Roman" w:hAnsi="Times New Roman" w:cs="Times New Roman"/>
          <w:sz w:val="24"/>
          <w:szCs w:val="24"/>
        </w:rPr>
        <w:t>követelményeinek megvalósítását:</w:t>
      </w:r>
    </w:p>
    <w:p w:rsidR="009B0F62" w:rsidRPr="009B0F62" w:rsidRDefault="009B0F62" w:rsidP="009B0F62">
      <w:pPr>
        <w:spacing w:line="360" w:lineRule="auto"/>
        <w:jc w:val="both"/>
        <w:rPr>
          <w:rFonts w:ascii="Times New Roman" w:hAnsi="Times New Roman" w:cs="Times New Roman"/>
          <w:sz w:val="24"/>
          <w:szCs w:val="24"/>
        </w:rPr>
      </w:pPr>
      <w:r w:rsidRPr="009B0F62">
        <w:rPr>
          <w:rFonts w:ascii="Times New Roman" w:hAnsi="Times New Roman" w:cs="Times New Roman"/>
          <w:sz w:val="24"/>
          <w:szCs w:val="24"/>
        </w:rPr>
        <w:t>Az Mvt. 60. § (1) alapján a munkavállaló csak biztonságos munka</w:t>
      </w:r>
      <w:r>
        <w:rPr>
          <w:rFonts w:ascii="Times New Roman" w:hAnsi="Times New Roman" w:cs="Times New Roman"/>
          <w:sz w:val="24"/>
          <w:szCs w:val="24"/>
        </w:rPr>
        <w:t xml:space="preserve">végzésre alkalmas állapotban, a </w:t>
      </w:r>
      <w:r w:rsidRPr="009B0F62">
        <w:rPr>
          <w:rFonts w:ascii="Times New Roman" w:hAnsi="Times New Roman" w:cs="Times New Roman"/>
          <w:sz w:val="24"/>
          <w:szCs w:val="24"/>
        </w:rPr>
        <w:t>munkavédelemre vonatkozó szabályok, utasítások megtartásával, a munkavédelmi oktatásnak megfelelően</w:t>
      </w:r>
      <w:r>
        <w:rPr>
          <w:rFonts w:ascii="Times New Roman" w:hAnsi="Times New Roman" w:cs="Times New Roman"/>
          <w:sz w:val="24"/>
          <w:szCs w:val="24"/>
        </w:rPr>
        <w:t xml:space="preserve"> </w:t>
      </w:r>
      <w:r w:rsidRPr="009B0F62">
        <w:rPr>
          <w:rFonts w:ascii="Times New Roman" w:hAnsi="Times New Roman" w:cs="Times New Roman"/>
          <w:sz w:val="24"/>
          <w:szCs w:val="24"/>
        </w:rPr>
        <w:t>végezhet munkát. A munkavállaló köteles munkatársaival együttműködni, és munkáját úgy végezni, hogy ez</w:t>
      </w:r>
      <w:r>
        <w:rPr>
          <w:rFonts w:ascii="Times New Roman" w:hAnsi="Times New Roman" w:cs="Times New Roman"/>
          <w:sz w:val="24"/>
          <w:szCs w:val="24"/>
        </w:rPr>
        <w:t xml:space="preserve"> </w:t>
      </w:r>
      <w:r w:rsidRPr="009B0F62">
        <w:rPr>
          <w:rFonts w:ascii="Times New Roman" w:hAnsi="Times New Roman" w:cs="Times New Roman"/>
          <w:sz w:val="24"/>
          <w:szCs w:val="24"/>
        </w:rPr>
        <w:t>saját vagy más egészségét és testi épségét ne veszélyeztesse.</w:t>
      </w:r>
    </w:p>
    <w:p w:rsidR="009B0F62" w:rsidRPr="009B0F62" w:rsidRDefault="009B0F62" w:rsidP="009B0F62">
      <w:pPr>
        <w:spacing w:line="360" w:lineRule="auto"/>
        <w:jc w:val="both"/>
        <w:rPr>
          <w:rFonts w:ascii="Times New Roman" w:hAnsi="Times New Roman" w:cs="Times New Roman"/>
          <w:sz w:val="24"/>
          <w:szCs w:val="24"/>
        </w:rPr>
      </w:pPr>
      <w:r w:rsidRPr="009B0F62">
        <w:rPr>
          <w:rFonts w:ascii="Times New Roman" w:hAnsi="Times New Roman" w:cs="Times New Roman"/>
          <w:sz w:val="24"/>
          <w:szCs w:val="24"/>
        </w:rPr>
        <w:lastRenderedPageBreak/>
        <w:t xml:space="preserve">A </w:t>
      </w:r>
      <w:r w:rsidR="00F64150">
        <w:rPr>
          <w:rFonts w:ascii="Times New Roman" w:hAnsi="Times New Roman" w:cs="Times New Roman"/>
          <w:sz w:val="24"/>
          <w:szCs w:val="24"/>
        </w:rPr>
        <w:t>Vállalkozás</w:t>
      </w:r>
      <w:r w:rsidRPr="009B0F62">
        <w:rPr>
          <w:rFonts w:ascii="Times New Roman" w:hAnsi="Times New Roman" w:cs="Times New Roman"/>
          <w:sz w:val="24"/>
          <w:szCs w:val="24"/>
        </w:rPr>
        <w:t xml:space="preserve"> minden munkakörre vonatkozóan tiltja, hogy a munkavállalói</w:t>
      </w:r>
      <w:r>
        <w:rPr>
          <w:rFonts w:ascii="Times New Roman" w:hAnsi="Times New Roman" w:cs="Times New Roman"/>
          <w:sz w:val="24"/>
          <w:szCs w:val="24"/>
        </w:rPr>
        <w:t xml:space="preserve"> alkoholos befolyásoltság alatt </w:t>
      </w:r>
      <w:r w:rsidRPr="009B0F62">
        <w:rPr>
          <w:rFonts w:ascii="Times New Roman" w:hAnsi="Times New Roman" w:cs="Times New Roman"/>
          <w:sz w:val="24"/>
          <w:szCs w:val="24"/>
        </w:rPr>
        <w:t>tartózkodjanak a munkavégzés területén – ez vonatkozik arra az esetre is, ha a munkaválla</w:t>
      </w:r>
      <w:r>
        <w:rPr>
          <w:rFonts w:ascii="Times New Roman" w:hAnsi="Times New Roman" w:cs="Times New Roman"/>
          <w:sz w:val="24"/>
          <w:szCs w:val="24"/>
        </w:rPr>
        <w:t xml:space="preserve">ló munkaidején túl, </w:t>
      </w:r>
      <w:r w:rsidRPr="009B0F62">
        <w:rPr>
          <w:rFonts w:ascii="Times New Roman" w:hAnsi="Times New Roman" w:cs="Times New Roman"/>
          <w:sz w:val="24"/>
          <w:szCs w:val="24"/>
        </w:rPr>
        <w:t>már/még nem munkavégzési céllal tartózkodik a területen, lévén az alkoholos be</w:t>
      </w:r>
      <w:r>
        <w:rPr>
          <w:rFonts w:ascii="Times New Roman" w:hAnsi="Times New Roman" w:cs="Times New Roman"/>
          <w:sz w:val="24"/>
          <w:szCs w:val="24"/>
        </w:rPr>
        <w:t xml:space="preserve">folyásoltság alatt álló személy </w:t>
      </w:r>
      <w:r w:rsidRPr="009B0F62">
        <w:rPr>
          <w:rFonts w:ascii="Times New Roman" w:hAnsi="Times New Roman" w:cs="Times New Roman"/>
          <w:sz w:val="24"/>
          <w:szCs w:val="24"/>
        </w:rPr>
        <w:t xml:space="preserve">veszélyezteti mások biztonságos munkavégzését. Tilos a </w:t>
      </w:r>
      <w:r>
        <w:rPr>
          <w:rFonts w:ascii="Times New Roman" w:hAnsi="Times New Roman" w:cs="Times New Roman"/>
          <w:sz w:val="24"/>
          <w:szCs w:val="24"/>
        </w:rPr>
        <w:t>Vállalkozás</w:t>
      </w:r>
      <w:r w:rsidRPr="009B0F62">
        <w:rPr>
          <w:rFonts w:ascii="Times New Roman" w:hAnsi="Times New Roman" w:cs="Times New Roman"/>
          <w:sz w:val="24"/>
          <w:szCs w:val="24"/>
        </w:rPr>
        <w:t xml:space="preserve"> területér</w:t>
      </w:r>
      <w:r>
        <w:rPr>
          <w:rFonts w:ascii="Times New Roman" w:hAnsi="Times New Roman" w:cs="Times New Roman"/>
          <w:sz w:val="24"/>
          <w:szCs w:val="24"/>
        </w:rPr>
        <w:t xml:space="preserve">e vagy amennyiben az nem azonos </w:t>
      </w:r>
      <w:r w:rsidRPr="009B0F62">
        <w:rPr>
          <w:rFonts w:ascii="Times New Roman" w:hAnsi="Times New Roman" w:cs="Times New Roman"/>
          <w:sz w:val="24"/>
          <w:szCs w:val="24"/>
        </w:rPr>
        <w:t xml:space="preserve">vele, úgy a munkavégzés területére alkoholos befolyásoltság alatt belépni, ott </w:t>
      </w:r>
      <w:r>
        <w:rPr>
          <w:rFonts w:ascii="Times New Roman" w:hAnsi="Times New Roman" w:cs="Times New Roman"/>
          <w:sz w:val="24"/>
          <w:szCs w:val="24"/>
        </w:rPr>
        <w:t xml:space="preserve">alkoholt fogyasztani, alkoholos </w:t>
      </w:r>
      <w:r w:rsidRPr="009B0F62">
        <w:rPr>
          <w:rFonts w:ascii="Times New Roman" w:hAnsi="Times New Roman" w:cs="Times New Roman"/>
          <w:sz w:val="24"/>
          <w:szCs w:val="24"/>
        </w:rPr>
        <w:t>befolyásoltság alatt munkát végezni.</w:t>
      </w:r>
    </w:p>
    <w:p w:rsidR="009B0F62" w:rsidRPr="009B0F62" w:rsidRDefault="009B0F62" w:rsidP="009B0F62">
      <w:pPr>
        <w:spacing w:line="360" w:lineRule="auto"/>
        <w:jc w:val="both"/>
        <w:rPr>
          <w:rFonts w:ascii="Times New Roman" w:hAnsi="Times New Roman" w:cs="Times New Roman"/>
          <w:sz w:val="24"/>
          <w:szCs w:val="24"/>
        </w:rPr>
      </w:pPr>
      <w:r w:rsidRPr="009B0F62">
        <w:rPr>
          <w:rFonts w:ascii="Times New Roman" w:hAnsi="Times New Roman" w:cs="Times New Roman"/>
          <w:sz w:val="24"/>
          <w:szCs w:val="24"/>
        </w:rPr>
        <w:t xml:space="preserve">Jelen szabály alól indokolt esetben csak a </w:t>
      </w:r>
      <w:r>
        <w:rPr>
          <w:rFonts w:ascii="Times New Roman" w:hAnsi="Times New Roman" w:cs="Times New Roman"/>
          <w:sz w:val="24"/>
          <w:szCs w:val="24"/>
        </w:rPr>
        <w:t>Vállalkozás vezetője</w:t>
      </w:r>
      <w:r w:rsidRPr="009B0F62">
        <w:rPr>
          <w:rFonts w:ascii="Times New Roman" w:hAnsi="Times New Roman" w:cs="Times New Roman"/>
          <w:sz w:val="24"/>
          <w:szCs w:val="24"/>
        </w:rPr>
        <w:t xml:space="preserve"> adhat felmentést.</w:t>
      </w:r>
    </w:p>
    <w:p w:rsidR="009B0F62" w:rsidRPr="009B0F62" w:rsidRDefault="009B0F62" w:rsidP="009B0F62">
      <w:pPr>
        <w:spacing w:line="360" w:lineRule="auto"/>
        <w:jc w:val="both"/>
        <w:rPr>
          <w:rFonts w:ascii="Times New Roman" w:hAnsi="Times New Roman" w:cs="Times New Roman"/>
          <w:sz w:val="24"/>
          <w:szCs w:val="24"/>
        </w:rPr>
      </w:pPr>
      <w:r w:rsidRPr="009B0F62">
        <w:rPr>
          <w:rFonts w:ascii="Times New Roman" w:hAnsi="Times New Roman" w:cs="Times New Roman"/>
          <w:sz w:val="24"/>
          <w:szCs w:val="24"/>
        </w:rPr>
        <w:t>A biztonságos munkavégzés feltételeit veszélyeztetheti a munkára képes á</w:t>
      </w:r>
      <w:r>
        <w:rPr>
          <w:rFonts w:ascii="Times New Roman" w:hAnsi="Times New Roman" w:cs="Times New Roman"/>
          <w:sz w:val="24"/>
          <w:szCs w:val="24"/>
        </w:rPr>
        <w:t xml:space="preserve">llapot hiánya, így az alkoholos </w:t>
      </w:r>
      <w:r w:rsidRPr="009B0F62">
        <w:rPr>
          <w:rFonts w:ascii="Times New Roman" w:hAnsi="Times New Roman" w:cs="Times New Roman"/>
          <w:sz w:val="24"/>
          <w:szCs w:val="24"/>
        </w:rPr>
        <w:t>befolyásoltság. Emiatt a munkavállalónak nem csak a munkavégzésre tör</w:t>
      </w:r>
      <w:r>
        <w:rPr>
          <w:rFonts w:ascii="Times New Roman" w:hAnsi="Times New Roman" w:cs="Times New Roman"/>
          <w:sz w:val="24"/>
          <w:szCs w:val="24"/>
        </w:rPr>
        <w:t xml:space="preserve">ténő megjelenéskor kell munkára </w:t>
      </w:r>
      <w:r w:rsidRPr="009B0F62">
        <w:rPr>
          <w:rFonts w:ascii="Times New Roman" w:hAnsi="Times New Roman" w:cs="Times New Roman"/>
          <w:sz w:val="24"/>
          <w:szCs w:val="24"/>
        </w:rPr>
        <w:t>képes állapotban lennie, hanem ezt az állapotát egészen a munkaideje lejártáig köteles megőrizni.</w:t>
      </w:r>
    </w:p>
    <w:p w:rsidR="009B0F62" w:rsidRPr="009B0F62" w:rsidRDefault="009B0F62" w:rsidP="009B0F62">
      <w:pPr>
        <w:spacing w:line="360" w:lineRule="auto"/>
        <w:jc w:val="both"/>
        <w:rPr>
          <w:rFonts w:ascii="Times New Roman" w:hAnsi="Times New Roman" w:cs="Times New Roman"/>
          <w:sz w:val="24"/>
          <w:szCs w:val="24"/>
        </w:rPr>
      </w:pPr>
      <w:r w:rsidRPr="009B0F62">
        <w:rPr>
          <w:rFonts w:ascii="Times New Roman" w:hAnsi="Times New Roman" w:cs="Times New Roman"/>
          <w:sz w:val="24"/>
          <w:szCs w:val="24"/>
        </w:rPr>
        <w:t>A munkavállaló munkája ellátása során nem veszélyeztetheti sem a maga, se</w:t>
      </w:r>
      <w:r>
        <w:rPr>
          <w:rFonts w:ascii="Times New Roman" w:hAnsi="Times New Roman" w:cs="Times New Roman"/>
          <w:sz w:val="24"/>
          <w:szCs w:val="24"/>
        </w:rPr>
        <w:t xml:space="preserve">m pedig más egészségét és testi </w:t>
      </w:r>
      <w:r w:rsidRPr="009B0F62">
        <w:rPr>
          <w:rFonts w:ascii="Times New Roman" w:hAnsi="Times New Roman" w:cs="Times New Roman"/>
          <w:sz w:val="24"/>
          <w:szCs w:val="24"/>
        </w:rPr>
        <w:t>épségét.</w:t>
      </w:r>
    </w:p>
    <w:p w:rsidR="009B0F62" w:rsidRDefault="009B0F62" w:rsidP="009B0F62">
      <w:pPr>
        <w:spacing w:line="360" w:lineRule="auto"/>
        <w:jc w:val="both"/>
        <w:rPr>
          <w:rFonts w:ascii="Times New Roman" w:hAnsi="Times New Roman" w:cs="Times New Roman"/>
          <w:sz w:val="24"/>
          <w:szCs w:val="24"/>
        </w:rPr>
      </w:pPr>
      <w:r w:rsidRPr="009B0F62">
        <w:rPr>
          <w:rFonts w:ascii="Times New Roman" w:hAnsi="Times New Roman" w:cs="Times New Roman"/>
          <w:sz w:val="24"/>
          <w:szCs w:val="24"/>
        </w:rPr>
        <w:t xml:space="preserve">A </w:t>
      </w:r>
      <w:r>
        <w:rPr>
          <w:rFonts w:ascii="Times New Roman" w:hAnsi="Times New Roman" w:cs="Times New Roman"/>
          <w:sz w:val="24"/>
          <w:szCs w:val="24"/>
        </w:rPr>
        <w:t>Vállalkozás</w:t>
      </w:r>
      <w:r w:rsidRPr="009B0F62">
        <w:rPr>
          <w:rFonts w:ascii="Times New Roman" w:hAnsi="Times New Roman" w:cs="Times New Roman"/>
          <w:sz w:val="24"/>
          <w:szCs w:val="24"/>
        </w:rPr>
        <w:t xml:space="preserve"> a biztonságos munkavégzés követelményeit kialakítandó </w:t>
      </w:r>
      <w:r>
        <w:rPr>
          <w:rFonts w:ascii="Times New Roman" w:hAnsi="Times New Roman" w:cs="Times New Roman"/>
          <w:sz w:val="24"/>
          <w:szCs w:val="24"/>
        </w:rPr>
        <w:t xml:space="preserve">kötelezettségénél fogva köteles </w:t>
      </w:r>
      <w:r w:rsidRPr="009B0F62">
        <w:rPr>
          <w:rFonts w:ascii="Times New Roman" w:hAnsi="Times New Roman" w:cs="Times New Roman"/>
          <w:sz w:val="24"/>
          <w:szCs w:val="24"/>
        </w:rPr>
        <w:t>rendszeresen meggyőződni arról, hogy a munkavállalók megtartják-e a ráj</w:t>
      </w:r>
      <w:r>
        <w:rPr>
          <w:rFonts w:ascii="Times New Roman" w:hAnsi="Times New Roman" w:cs="Times New Roman"/>
          <w:sz w:val="24"/>
          <w:szCs w:val="24"/>
        </w:rPr>
        <w:t xml:space="preserve">uk vonatkozó rendelkezéseket. A </w:t>
      </w:r>
      <w:r w:rsidRPr="009B0F62">
        <w:rPr>
          <w:rFonts w:ascii="Times New Roman" w:hAnsi="Times New Roman" w:cs="Times New Roman"/>
          <w:sz w:val="24"/>
          <w:szCs w:val="24"/>
        </w:rPr>
        <w:t>munkajogi előírások betartásának ellenőrzésére vonatkozó szabályokat mind a</w:t>
      </w:r>
      <w:r>
        <w:rPr>
          <w:rFonts w:ascii="Times New Roman" w:hAnsi="Times New Roman" w:cs="Times New Roman"/>
          <w:sz w:val="24"/>
          <w:szCs w:val="24"/>
        </w:rPr>
        <w:t xml:space="preserve">z Mt., mind az Mvt. pontosítja. </w:t>
      </w:r>
    </w:p>
    <w:p w:rsidR="009B0F62" w:rsidRDefault="009B0F62" w:rsidP="009B0F62">
      <w:pPr>
        <w:spacing w:line="360" w:lineRule="auto"/>
        <w:jc w:val="both"/>
        <w:rPr>
          <w:rFonts w:ascii="Times New Roman" w:hAnsi="Times New Roman" w:cs="Times New Roman"/>
          <w:i/>
          <w:sz w:val="24"/>
          <w:szCs w:val="24"/>
        </w:rPr>
      </w:pPr>
      <w:r w:rsidRPr="009B0F62">
        <w:rPr>
          <w:rFonts w:ascii="Times New Roman" w:hAnsi="Times New Roman" w:cs="Times New Roman"/>
          <w:i/>
          <w:sz w:val="24"/>
          <w:szCs w:val="24"/>
        </w:rPr>
        <w:t xml:space="preserve">Mt. 11. § (1) A munkáltató a munkavállalót csak a munkaviszonnyal összefüggő magatartása körében ellenőrizheti. A munkáltató ellenőrzése és az annak során alkalmazott eszközök, módszerek nem járhatnak az emberi méltóság megsértésével. </w:t>
      </w:r>
    </w:p>
    <w:p w:rsidR="009B0F62" w:rsidRPr="009B0F62" w:rsidRDefault="009B0F62" w:rsidP="009B0F62">
      <w:pPr>
        <w:spacing w:line="360" w:lineRule="auto"/>
        <w:jc w:val="center"/>
        <w:rPr>
          <w:rFonts w:ascii="Times New Roman" w:hAnsi="Times New Roman" w:cs="Times New Roman"/>
          <w:b/>
          <w:i/>
          <w:sz w:val="24"/>
          <w:szCs w:val="24"/>
        </w:rPr>
      </w:pPr>
      <w:r w:rsidRPr="009B0F62">
        <w:rPr>
          <w:rFonts w:ascii="Times New Roman" w:hAnsi="Times New Roman" w:cs="Times New Roman"/>
          <w:b/>
          <w:i/>
          <w:sz w:val="24"/>
          <w:szCs w:val="24"/>
        </w:rPr>
        <w:t>A munkavállaló magánélete nem ellenőrizhető.</w:t>
      </w:r>
    </w:p>
    <w:p w:rsidR="0021024A" w:rsidRPr="009B0F62" w:rsidRDefault="009B0F62" w:rsidP="009B0F62">
      <w:pPr>
        <w:spacing w:line="360" w:lineRule="auto"/>
        <w:jc w:val="both"/>
        <w:rPr>
          <w:rFonts w:ascii="Times New Roman" w:hAnsi="Times New Roman" w:cs="Times New Roman"/>
          <w:i/>
          <w:sz w:val="24"/>
          <w:szCs w:val="24"/>
        </w:rPr>
      </w:pPr>
      <w:r w:rsidRPr="009B0F62">
        <w:rPr>
          <w:rFonts w:ascii="Times New Roman" w:hAnsi="Times New Roman" w:cs="Times New Roman"/>
          <w:i/>
          <w:sz w:val="24"/>
          <w:szCs w:val="24"/>
        </w:rPr>
        <w:t>Mvt. 54. § (7) b) Az egészséget nem veszélyeztető és biztonságos munkavégzés érdekében a munkáltató köteles rendszeresen meggyőződni arról, hogy a munkakörülmények megfelelnek-e a követelményeknek, a munkavállalók ismerik, illetve megtartják-e a rájuk vonatkozó rendelkezéseket</w:t>
      </w:r>
    </w:p>
    <w:p w:rsidR="009B0F62" w:rsidRDefault="009B0F62">
      <w:pPr>
        <w:rPr>
          <w:rFonts w:ascii="Times New Roman" w:hAnsi="Times New Roman" w:cs="Times New Roman"/>
          <w:sz w:val="24"/>
          <w:szCs w:val="24"/>
        </w:rPr>
      </w:pPr>
      <w:r>
        <w:rPr>
          <w:rFonts w:ascii="Times New Roman" w:hAnsi="Times New Roman" w:cs="Times New Roman"/>
          <w:sz w:val="24"/>
          <w:szCs w:val="24"/>
        </w:rPr>
        <w:br w:type="page"/>
      </w:r>
    </w:p>
    <w:p w:rsidR="00784C5E" w:rsidRPr="00784C5E" w:rsidRDefault="00784C5E" w:rsidP="00784C5E">
      <w:pPr>
        <w:spacing w:line="360" w:lineRule="auto"/>
        <w:jc w:val="center"/>
        <w:rPr>
          <w:rFonts w:ascii="Times New Roman" w:hAnsi="Times New Roman" w:cs="Times New Roman"/>
          <w:b/>
          <w:sz w:val="24"/>
          <w:szCs w:val="24"/>
        </w:rPr>
      </w:pPr>
      <w:r w:rsidRPr="00784C5E">
        <w:rPr>
          <w:rFonts w:ascii="Times New Roman" w:hAnsi="Times New Roman" w:cs="Times New Roman"/>
          <w:b/>
          <w:sz w:val="24"/>
          <w:szCs w:val="24"/>
        </w:rPr>
        <w:lastRenderedPageBreak/>
        <w:t>NYILATKOZAT</w:t>
      </w:r>
    </w:p>
    <w:p w:rsidR="00784C5E" w:rsidRPr="00784C5E" w:rsidRDefault="00784C5E" w:rsidP="00784C5E">
      <w:pPr>
        <w:spacing w:line="360" w:lineRule="auto"/>
        <w:jc w:val="both"/>
        <w:rPr>
          <w:rFonts w:ascii="Times New Roman" w:hAnsi="Times New Roman" w:cs="Times New Roman"/>
          <w:sz w:val="24"/>
          <w:szCs w:val="24"/>
        </w:rPr>
      </w:pPr>
      <w:r w:rsidRPr="00784C5E">
        <w:rPr>
          <w:rFonts w:ascii="Times New Roman" w:hAnsi="Times New Roman" w:cs="Times New Roman"/>
          <w:sz w:val="24"/>
          <w:szCs w:val="24"/>
        </w:rPr>
        <w:t>Munkavállaló</w:t>
      </w:r>
    </w:p>
    <w:p w:rsidR="00784C5E" w:rsidRPr="00784C5E" w:rsidRDefault="00784C5E" w:rsidP="00784C5E">
      <w:pPr>
        <w:spacing w:line="360" w:lineRule="auto"/>
        <w:jc w:val="both"/>
        <w:rPr>
          <w:rFonts w:ascii="Times New Roman" w:hAnsi="Times New Roman" w:cs="Times New Roman"/>
          <w:sz w:val="24"/>
          <w:szCs w:val="24"/>
        </w:rPr>
      </w:pPr>
      <w:r w:rsidRPr="00784C5E">
        <w:rPr>
          <w:rFonts w:ascii="Times New Roman" w:hAnsi="Times New Roman" w:cs="Times New Roman"/>
          <w:sz w:val="24"/>
          <w:szCs w:val="24"/>
        </w:rPr>
        <w:t>neve: ……………………………………………………………………</w:t>
      </w:r>
    </w:p>
    <w:p w:rsidR="00784C5E" w:rsidRPr="00784C5E" w:rsidRDefault="00784C5E" w:rsidP="00784C5E">
      <w:pPr>
        <w:spacing w:line="360" w:lineRule="auto"/>
        <w:jc w:val="both"/>
        <w:rPr>
          <w:rFonts w:ascii="Times New Roman" w:hAnsi="Times New Roman" w:cs="Times New Roman"/>
          <w:sz w:val="24"/>
          <w:szCs w:val="24"/>
        </w:rPr>
      </w:pPr>
      <w:r w:rsidRPr="00784C5E">
        <w:rPr>
          <w:rFonts w:ascii="Times New Roman" w:hAnsi="Times New Roman" w:cs="Times New Roman"/>
          <w:sz w:val="24"/>
          <w:szCs w:val="24"/>
        </w:rPr>
        <w:t>születési helye és ideje: ……………………………………………………………………</w:t>
      </w:r>
    </w:p>
    <w:p w:rsidR="00784C5E" w:rsidRPr="00784C5E" w:rsidRDefault="00784C5E" w:rsidP="00784C5E">
      <w:pPr>
        <w:spacing w:line="360" w:lineRule="auto"/>
        <w:jc w:val="both"/>
        <w:rPr>
          <w:rFonts w:ascii="Times New Roman" w:hAnsi="Times New Roman" w:cs="Times New Roman"/>
          <w:sz w:val="24"/>
          <w:szCs w:val="24"/>
        </w:rPr>
      </w:pPr>
      <w:r w:rsidRPr="00784C5E">
        <w:rPr>
          <w:rFonts w:ascii="Times New Roman" w:hAnsi="Times New Roman" w:cs="Times New Roman"/>
          <w:sz w:val="24"/>
          <w:szCs w:val="24"/>
        </w:rPr>
        <w:t>anyja neve: ……………………………………………………………………</w:t>
      </w:r>
    </w:p>
    <w:p w:rsidR="009B0F62" w:rsidRDefault="00784C5E" w:rsidP="00784C5E">
      <w:pPr>
        <w:spacing w:line="360" w:lineRule="auto"/>
        <w:jc w:val="both"/>
        <w:rPr>
          <w:rFonts w:ascii="Times New Roman" w:hAnsi="Times New Roman" w:cs="Times New Roman"/>
          <w:sz w:val="24"/>
          <w:szCs w:val="24"/>
        </w:rPr>
      </w:pPr>
      <w:r w:rsidRPr="00784C5E">
        <w:rPr>
          <w:rFonts w:ascii="Times New Roman" w:hAnsi="Times New Roman" w:cs="Times New Roman"/>
          <w:sz w:val="24"/>
          <w:szCs w:val="24"/>
        </w:rPr>
        <w:t xml:space="preserve">A </w:t>
      </w:r>
      <w:r w:rsidR="00D65726">
        <w:rPr>
          <w:rFonts w:ascii="Times New Roman" w:hAnsi="Times New Roman" w:cs="Times New Roman"/>
          <w:sz w:val="24"/>
          <w:szCs w:val="24"/>
        </w:rPr>
        <w:t>SKYVIEW AVIATION Kft.</w:t>
      </w:r>
      <w:r>
        <w:rPr>
          <w:rFonts w:ascii="Times New Roman" w:hAnsi="Times New Roman" w:cs="Times New Roman"/>
          <w:sz w:val="24"/>
          <w:szCs w:val="24"/>
        </w:rPr>
        <w:t xml:space="preserve"> </w:t>
      </w:r>
      <w:r w:rsidRPr="00784C5E">
        <w:rPr>
          <w:rFonts w:ascii="Times New Roman" w:hAnsi="Times New Roman" w:cs="Times New Roman"/>
          <w:sz w:val="24"/>
          <w:szCs w:val="24"/>
        </w:rPr>
        <w:t>szabályzatát megismertem, az abban foglaltakat tudomásul veszem, az adatkezeléshez hozzájárulok.</w:t>
      </w:r>
    </w:p>
    <w:p w:rsidR="00784C5E" w:rsidRDefault="00784C5E" w:rsidP="00784C5E">
      <w:pPr>
        <w:spacing w:line="360" w:lineRule="auto"/>
        <w:jc w:val="both"/>
        <w:rPr>
          <w:rFonts w:ascii="Times New Roman" w:hAnsi="Times New Roman" w:cs="Times New Roman"/>
          <w:sz w:val="24"/>
          <w:szCs w:val="24"/>
        </w:rPr>
      </w:pPr>
      <w:r w:rsidRPr="00784C5E">
        <w:rPr>
          <w:rFonts w:ascii="Times New Roman" w:hAnsi="Times New Roman" w:cs="Times New Roman"/>
          <w:sz w:val="24"/>
          <w:szCs w:val="24"/>
        </w:rPr>
        <w:t>Kijelentem, hogy a fenti hozzájárulásomat minden befolyástól mentesen, önkéntesen tettem, az Adatvédelmi Szabályzat és Adatkezelési Tájékoztató ismeretében.</w:t>
      </w:r>
    </w:p>
    <w:p w:rsidR="00784C5E" w:rsidRDefault="00784C5E" w:rsidP="0021024A">
      <w:pPr>
        <w:spacing w:line="360" w:lineRule="auto"/>
        <w:jc w:val="both"/>
        <w:rPr>
          <w:rFonts w:ascii="Times New Roman" w:hAnsi="Times New Roman" w:cs="Times New Roman"/>
          <w:sz w:val="24"/>
          <w:szCs w:val="24"/>
        </w:rPr>
      </w:pPr>
    </w:p>
    <w:p w:rsidR="00784C5E" w:rsidRDefault="00784C5E" w:rsidP="00784C5E">
      <w:pPr>
        <w:spacing w:line="360" w:lineRule="auto"/>
        <w:rPr>
          <w:rFonts w:ascii="Times New Roman" w:hAnsi="Times New Roman" w:cs="Times New Roman"/>
          <w:sz w:val="24"/>
          <w:szCs w:val="24"/>
        </w:rPr>
      </w:pPr>
      <w:r>
        <w:rPr>
          <w:rFonts w:ascii="Times New Roman" w:hAnsi="Times New Roman" w:cs="Times New Roman"/>
          <w:sz w:val="24"/>
          <w:szCs w:val="24"/>
        </w:rPr>
        <w:t>Kelt:</w:t>
      </w:r>
    </w:p>
    <w:p w:rsidR="00784C5E" w:rsidRDefault="00784C5E" w:rsidP="00784C5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784C5E" w:rsidRDefault="00784C5E" w:rsidP="00784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Aláírás</w:t>
      </w:r>
    </w:p>
    <w:p w:rsidR="0021024A" w:rsidRDefault="0021024A" w:rsidP="0021024A">
      <w:pPr>
        <w:spacing w:line="360" w:lineRule="auto"/>
        <w:jc w:val="both"/>
        <w:rPr>
          <w:rFonts w:ascii="Times New Roman" w:hAnsi="Times New Roman" w:cs="Times New Roman"/>
          <w:sz w:val="24"/>
          <w:szCs w:val="24"/>
        </w:rPr>
      </w:pPr>
    </w:p>
    <w:p w:rsidR="00597A1B" w:rsidRDefault="00597A1B">
      <w:pPr>
        <w:rPr>
          <w:rFonts w:ascii="Times New Roman" w:hAnsi="Times New Roman" w:cs="Times New Roman"/>
          <w:sz w:val="24"/>
          <w:szCs w:val="24"/>
        </w:rPr>
      </w:pPr>
      <w:r>
        <w:rPr>
          <w:rFonts w:ascii="Times New Roman" w:hAnsi="Times New Roman" w:cs="Times New Roman"/>
          <w:sz w:val="24"/>
          <w:szCs w:val="24"/>
        </w:rPr>
        <w:br w:type="page"/>
      </w:r>
    </w:p>
    <w:p w:rsidR="00597A1B" w:rsidRDefault="00597A1B" w:rsidP="009930D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 számú melléklet</w:t>
      </w:r>
    </w:p>
    <w:p w:rsidR="00597A1B" w:rsidRDefault="00597A1B" w:rsidP="00597A1B">
      <w:pPr>
        <w:pStyle w:val="Cmsor1"/>
        <w:jc w:val="center"/>
      </w:pPr>
      <w:bookmarkStart w:id="35" w:name="_Toc100002971"/>
      <w:r w:rsidRPr="00597A1B">
        <w:t>Hozzátartozói nyilatkozat adatkezelésről</w:t>
      </w:r>
      <w:bookmarkEnd w:id="35"/>
      <w:r w:rsidRPr="00597A1B">
        <w:cr/>
      </w:r>
    </w:p>
    <w:p w:rsidR="00597A1B" w:rsidRDefault="00597A1B" w:rsidP="00FB1125">
      <w:pPr>
        <w:spacing w:line="240" w:lineRule="auto"/>
        <w:rPr>
          <w:rFonts w:ascii="Times New Roman" w:hAnsi="Times New Roman" w:cs="Times New Roman"/>
          <w:sz w:val="24"/>
          <w:szCs w:val="24"/>
        </w:rPr>
      </w:pPr>
      <w:r>
        <w:rPr>
          <w:rFonts w:ascii="Times New Roman" w:hAnsi="Times New Roman" w:cs="Times New Roman"/>
          <w:sz w:val="24"/>
          <w:szCs w:val="24"/>
        </w:rPr>
        <w:t>Munkavállaló neve:</w:t>
      </w:r>
    </w:p>
    <w:p w:rsidR="00597A1B" w:rsidRDefault="00597A1B" w:rsidP="00FB1125">
      <w:pPr>
        <w:spacing w:line="240" w:lineRule="auto"/>
        <w:rPr>
          <w:rFonts w:ascii="Times New Roman" w:hAnsi="Times New Roman" w:cs="Times New Roman"/>
          <w:sz w:val="24"/>
          <w:szCs w:val="24"/>
        </w:rPr>
      </w:pPr>
      <w:r>
        <w:rPr>
          <w:rFonts w:ascii="Times New Roman" w:hAnsi="Times New Roman" w:cs="Times New Roman"/>
          <w:sz w:val="24"/>
          <w:szCs w:val="24"/>
        </w:rPr>
        <w:t>Munkavállaló beosztása:</w:t>
      </w:r>
    </w:p>
    <w:p w:rsidR="00597A1B" w:rsidRPr="00597A1B" w:rsidRDefault="00597A1B" w:rsidP="00FB1125">
      <w:pPr>
        <w:spacing w:line="240" w:lineRule="auto"/>
        <w:rPr>
          <w:rFonts w:ascii="Times New Roman" w:hAnsi="Times New Roman" w:cs="Times New Roman"/>
          <w:b/>
          <w:sz w:val="24"/>
          <w:szCs w:val="24"/>
        </w:rPr>
      </w:pPr>
      <w:r w:rsidRPr="00597A1B">
        <w:rPr>
          <w:rFonts w:ascii="Times New Roman" w:hAnsi="Times New Roman" w:cs="Times New Roman"/>
          <w:b/>
          <w:sz w:val="24"/>
          <w:szCs w:val="24"/>
        </w:rPr>
        <w:t>Közvetlen hozzátartozó adatai</w:t>
      </w:r>
    </w:p>
    <w:p w:rsidR="00597A1B" w:rsidRDefault="00597A1B" w:rsidP="00FB1125">
      <w:pPr>
        <w:spacing w:line="240" w:lineRule="auto"/>
        <w:rPr>
          <w:rFonts w:ascii="Times New Roman" w:hAnsi="Times New Roman" w:cs="Times New Roman"/>
          <w:sz w:val="24"/>
          <w:szCs w:val="24"/>
        </w:rPr>
      </w:pPr>
      <w:r w:rsidRPr="0021024A">
        <w:rPr>
          <w:rFonts w:ascii="Times New Roman" w:hAnsi="Times New Roman" w:cs="Times New Roman"/>
          <w:sz w:val="24"/>
          <w:szCs w:val="24"/>
        </w:rPr>
        <w:t>Munkavállalóval való rokoni kapcsolata:</w:t>
      </w:r>
    </w:p>
    <w:p w:rsidR="00597A1B" w:rsidRDefault="0021024A" w:rsidP="00FB1125">
      <w:pPr>
        <w:spacing w:line="240" w:lineRule="auto"/>
        <w:rPr>
          <w:rFonts w:ascii="Times New Roman" w:hAnsi="Times New Roman" w:cs="Times New Roman"/>
          <w:sz w:val="24"/>
          <w:szCs w:val="24"/>
        </w:rPr>
      </w:pPr>
      <w:r>
        <w:rPr>
          <w:rFonts w:ascii="Times New Roman" w:hAnsi="Times New Roman" w:cs="Times New Roman"/>
          <w:sz w:val="24"/>
          <w:szCs w:val="24"/>
        </w:rPr>
        <w:t>Név:</w:t>
      </w:r>
    </w:p>
    <w:p w:rsidR="0021024A" w:rsidRDefault="0021024A" w:rsidP="00FB1125">
      <w:pPr>
        <w:spacing w:line="240" w:lineRule="auto"/>
        <w:rPr>
          <w:rFonts w:ascii="Times New Roman" w:hAnsi="Times New Roman" w:cs="Times New Roman"/>
          <w:sz w:val="24"/>
          <w:szCs w:val="24"/>
        </w:rPr>
      </w:pPr>
      <w:r>
        <w:rPr>
          <w:rFonts w:ascii="Times New Roman" w:hAnsi="Times New Roman" w:cs="Times New Roman"/>
          <w:sz w:val="24"/>
          <w:szCs w:val="24"/>
        </w:rPr>
        <w:t>Születési hely, idő:</w:t>
      </w:r>
    </w:p>
    <w:p w:rsidR="0021024A" w:rsidRDefault="0021024A" w:rsidP="00FB1125">
      <w:pPr>
        <w:spacing w:line="240" w:lineRule="auto"/>
        <w:rPr>
          <w:rFonts w:ascii="Times New Roman" w:hAnsi="Times New Roman" w:cs="Times New Roman"/>
          <w:sz w:val="24"/>
          <w:szCs w:val="24"/>
        </w:rPr>
      </w:pPr>
      <w:r>
        <w:rPr>
          <w:rFonts w:ascii="Times New Roman" w:hAnsi="Times New Roman" w:cs="Times New Roman"/>
          <w:sz w:val="24"/>
          <w:szCs w:val="24"/>
        </w:rPr>
        <w:t>Anyja neve:</w:t>
      </w:r>
    </w:p>
    <w:p w:rsidR="0021024A" w:rsidRDefault="0021024A" w:rsidP="00FB1125">
      <w:pPr>
        <w:spacing w:line="240" w:lineRule="auto"/>
        <w:rPr>
          <w:rFonts w:ascii="Times New Roman" w:hAnsi="Times New Roman" w:cs="Times New Roman"/>
          <w:sz w:val="24"/>
          <w:szCs w:val="24"/>
        </w:rPr>
      </w:pPr>
      <w:r>
        <w:rPr>
          <w:rFonts w:ascii="Times New Roman" w:hAnsi="Times New Roman" w:cs="Times New Roman"/>
          <w:sz w:val="24"/>
          <w:szCs w:val="24"/>
        </w:rPr>
        <w:t>Adóazonosító jele (ha rendelkezik vele):</w:t>
      </w:r>
    </w:p>
    <w:p w:rsidR="0021024A" w:rsidRDefault="0021024A" w:rsidP="00FB1125">
      <w:pPr>
        <w:spacing w:line="240" w:lineRule="auto"/>
        <w:rPr>
          <w:rFonts w:ascii="Times New Roman" w:hAnsi="Times New Roman" w:cs="Times New Roman"/>
          <w:sz w:val="24"/>
          <w:szCs w:val="24"/>
        </w:rPr>
      </w:pPr>
      <w:r>
        <w:rPr>
          <w:rFonts w:ascii="Times New Roman" w:hAnsi="Times New Roman" w:cs="Times New Roman"/>
          <w:sz w:val="24"/>
          <w:szCs w:val="24"/>
        </w:rPr>
        <w:t>Lakcíme:</w:t>
      </w:r>
    </w:p>
    <w:p w:rsidR="0021024A" w:rsidRDefault="00557B44" w:rsidP="00FB1125">
      <w:pPr>
        <w:spacing w:line="240" w:lineRule="auto"/>
        <w:rPr>
          <w:rFonts w:ascii="Times New Roman" w:hAnsi="Times New Roman" w:cs="Times New Roman"/>
          <w:sz w:val="24"/>
          <w:szCs w:val="24"/>
        </w:rPr>
      </w:pPr>
      <w:r>
        <w:rPr>
          <w:rFonts w:ascii="Times New Roman" w:hAnsi="Times New Roman" w:cs="Times New Roman"/>
          <w:sz w:val="24"/>
          <w:szCs w:val="24"/>
        </w:rPr>
        <w:t>Elérhetősége (ha bal</w:t>
      </w:r>
      <w:r w:rsidR="0021024A">
        <w:rPr>
          <w:rFonts w:ascii="Times New Roman" w:hAnsi="Times New Roman" w:cs="Times New Roman"/>
          <w:sz w:val="24"/>
          <w:szCs w:val="24"/>
        </w:rPr>
        <w:t>eset esetén értesítendő személyről van szó):</w:t>
      </w:r>
    </w:p>
    <w:p w:rsidR="0021024A" w:rsidRDefault="0021024A" w:rsidP="00FB1125">
      <w:pPr>
        <w:spacing w:line="240" w:lineRule="auto"/>
        <w:rPr>
          <w:rFonts w:ascii="Times New Roman" w:hAnsi="Times New Roman" w:cs="Times New Roman"/>
          <w:sz w:val="24"/>
          <w:szCs w:val="24"/>
        </w:rPr>
      </w:pPr>
    </w:p>
    <w:p w:rsidR="00597A1B" w:rsidRDefault="0021024A" w:rsidP="00FB1125">
      <w:pPr>
        <w:spacing w:line="240" w:lineRule="auto"/>
        <w:jc w:val="both"/>
        <w:rPr>
          <w:rFonts w:ascii="Times New Roman" w:hAnsi="Times New Roman" w:cs="Times New Roman"/>
          <w:sz w:val="24"/>
          <w:szCs w:val="24"/>
        </w:rPr>
      </w:pPr>
      <w:r w:rsidRPr="0021024A">
        <w:rPr>
          <w:rFonts w:ascii="Times New Roman" w:hAnsi="Times New Roman" w:cs="Times New Roman"/>
          <w:sz w:val="24"/>
          <w:szCs w:val="24"/>
        </w:rPr>
        <w:t xml:space="preserve">Aláírásommal hozzájárulok, hogy a </w:t>
      </w:r>
      <w:r w:rsidR="00D65726" w:rsidRPr="00784C5E">
        <w:rPr>
          <w:rFonts w:ascii="Times New Roman" w:hAnsi="Times New Roman" w:cs="Times New Roman"/>
          <w:sz w:val="24"/>
          <w:szCs w:val="24"/>
        </w:rPr>
        <w:t xml:space="preserve">A </w:t>
      </w:r>
      <w:r w:rsidR="00D65726">
        <w:rPr>
          <w:rFonts w:ascii="Times New Roman" w:hAnsi="Times New Roman" w:cs="Times New Roman"/>
          <w:sz w:val="24"/>
          <w:szCs w:val="24"/>
        </w:rPr>
        <w:t xml:space="preserve">SKYVIEW AVIATION Kft. </w:t>
      </w:r>
      <w:r w:rsidRPr="0021024A">
        <w:rPr>
          <w:rFonts w:ascii="Times New Roman" w:hAnsi="Times New Roman" w:cs="Times New Roman"/>
          <w:sz w:val="24"/>
          <w:szCs w:val="24"/>
        </w:rPr>
        <w:t>adataimat a munkavállalással összefüggő kedvezmények biztosítása céljából kezelje.</w:t>
      </w:r>
    </w:p>
    <w:p w:rsidR="00597A1B" w:rsidRDefault="0021024A" w:rsidP="00FB1125">
      <w:pPr>
        <w:spacing w:line="240" w:lineRule="auto"/>
        <w:jc w:val="both"/>
        <w:rPr>
          <w:rFonts w:ascii="Times New Roman" w:hAnsi="Times New Roman" w:cs="Times New Roman"/>
          <w:sz w:val="24"/>
          <w:szCs w:val="24"/>
        </w:rPr>
      </w:pPr>
      <w:r w:rsidRPr="0021024A">
        <w:rPr>
          <w:rFonts w:ascii="Times New Roman" w:hAnsi="Times New Roman" w:cs="Times New Roman"/>
          <w:sz w:val="24"/>
          <w:szCs w:val="24"/>
        </w:rPr>
        <w:t xml:space="preserve">Kijelentem, hogy a fenti hozzájárulásomat minden befolyástól mentesen, önkéntesen tettem, az </w:t>
      </w:r>
      <w:r>
        <w:rPr>
          <w:rFonts w:ascii="Times New Roman" w:hAnsi="Times New Roman" w:cs="Times New Roman"/>
          <w:sz w:val="24"/>
          <w:szCs w:val="24"/>
        </w:rPr>
        <w:t>Adatvédelmi Szabályzat és Adatkezelési Tájékoztató</w:t>
      </w:r>
      <w:r w:rsidRPr="0021024A">
        <w:rPr>
          <w:rFonts w:ascii="Times New Roman" w:hAnsi="Times New Roman" w:cs="Times New Roman"/>
          <w:sz w:val="24"/>
          <w:szCs w:val="24"/>
        </w:rPr>
        <w:t xml:space="preserve"> ismeretében.</w:t>
      </w:r>
    </w:p>
    <w:p w:rsidR="00597A1B" w:rsidRDefault="0021024A" w:rsidP="009930DA">
      <w:pPr>
        <w:spacing w:line="360" w:lineRule="auto"/>
        <w:rPr>
          <w:rFonts w:ascii="Times New Roman" w:hAnsi="Times New Roman" w:cs="Times New Roman"/>
          <w:sz w:val="24"/>
          <w:szCs w:val="24"/>
        </w:rPr>
      </w:pPr>
      <w:r>
        <w:rPr>
          <w:rFonts w:ascii="Times New Roman" w:hAnsi="Times New Roman" w:cs="Times New Roman"/>
          <w:sz w:val="24"/>
          <w:szCs w:val="24"/>
        </w:rPr>
        <w:t>Kelt:</w:t>
      </w:r>
    </w:p>
    <w:p w:rsidR="0021024A" w:rsidRDefault="0021024A" w:rsidP="0021024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21024A" w:rsidRDefault="0021024A" w:rsidP="002102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Aláírás</w:t>
      </w:r>
    </w:p>
    <w:p w:rsidR="0021024A" w:rsidRDefault="0021024A" w:rsidP="002102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 életévét be nem töltött gyermek esetén törvényes képviselő aláírása)</w:t>
      </w:r>
    </w:p>
    <w:p w:rsidR="00597A1B" w:rsidRDefault="00597A1B" w:rsidP="009930DA">
      <w:pPr>
        <w:spacing w:line="360" w:lineRule="auto"/>
        <w:rPr>
          <w:rFonts w:ascii="Times New Roman" w:hAnsi="Times New Roman" w:cs="Times New Roman"/>
          <w:sz w:val="24"/>
          <w:szCs w:val="24"/>
        </w:rPr>
      </w:pPr>
    </w:p>
    <w:p w:rsidR="0021024A" w:rsidRPr="0021024A" w:rsidRDefault="0021024A" w:rsidP="0021024A">
      <w:pPr>
        <w:spacing w:line="360" w:lineRule="auto"/>
        <w:jc w:val="center"/>
        <w:rPr>
          <w:rFonts w:ascii="Times New Roman" w:hAnsi="Times New Roman" w:cs="Times New Roman"/>
          <w:sz w:val="24"/>
          <w:szCs w:val="24"/>
        </w:rPr>
      </w:pPr>
      <w:r w:rsidRPr="0021024A">
        <w:rPr>
          <w:rFonts w:ascii="Times New Roman" w:hAnsi="Times New Roman" w:cs="Times New Roman"/>
          <w:sz w:val="24"/>
          <w:szCs w:val="24"/>
        </w:rPr>
        <w:t>………………………………………</w:t>
      </w:r>
    </w:p>
    <w:p w:rsidR="0021024A" w:rsidRPr="0021024A" w:rsidRDefault="0021024A" w:rsidP="0021024A">
      <w:pPr>
        <w:spacing w:after="0" w:line="240" w:lineRule="auto"/>
        <w:jc w:val="center"/>
        <w:rPr>
          <w:rFonts w:ascii="Times New Roman" w:hAnsi="Times New Roman" w:cs="Times New Roman"/>
          <w:sz w:val="24"/>
          <w:szCs w:val="24"/>
        </w:rPr>
      </w:pPr>
      <w:r w:rsidRPr="0021024A">
        <w:rPr>
          <w:rFonts w:ascii="Times New Roman" w:hAnsi="Times New Roman" w:cs="Times New Roman"/>
          <w:sz w:val="24"/>
          <w:szCs w:val="24"/>
        </w:rPr>
        <w:t>Aláírás</w:t>
      </w:r>
    </w:p>
    <w:p w:rsidR="0021024A" w:rsidRDefault="0021024A" w:rsidP="0021024A">
      <w:pPr>
        <w:spacing w:after="0" w:line="240" w:lineRule="auto"/>
        <w:jc w:val="center"/>
        <w:rPr>
          <w:rFonts w:ascii="Times New Roman" w:hAnsi="Times New Roman" w:cs="Times New Roman"/>
          <w:sz w:val="24"/>
          <w:szCs w:val="24"/>
        </w:rPr>
      </w:pPr>
      <w:r w:rsidRPr="0021024A">
        <w:rPr>
          <w:rFonts w:ascii="Times New Roman" w:hAnsi="Times New Roman" w:cs="Times New Roman"/>
          <w:sz w:val="24"/>
          <w:szCs w:val="24"/>
        </w:rPr>
        <w:t>(</w:t>
      </w:r>
      <w:r>
        <w:rPr>
          <w:rFonts w:ascii="Times New Roman" w:hAnsi="Times New Roman" w:cs="Times New Roman"/>
          <w:sz w:val="24"/>
          <w:szCs w:val="24"/>
        </w:rPr>
        <w:t>14-16. életévét be</w:t>
      </w:r>
      <w:r w:rsidRPr="0021024A">
        <w:rPr>
          <w:rFonts w:ascii="Times New Roman" w:hAnsi="Times New Roman" w:cs="Times New Roman"/>
          <w:sz w:val="24"/>
          <w:szCs w:val="24"/>
        </w:rPr>
        <w:t>töltött gyermek esetén)</w:t>
      </w:r>
    </w:p>
    <w:p w:rsidR="00FB1125" w:rsidRDefault="00FB1125" w:rsidP="0021024A">
      <w:pPr>
        <w:spacing w:after="0" w:line="240" w:lineRule="auto"/>
        <w:jc w:val="center"/>
        <w:rPr>
          <w:rFonts w:ascii="Times New Roman" w:hAnsi="Times New Roman" w:cs="Times New Roman"/>
          <w:sz w:val="24"/>
          <w:szCs w:val="24"/>
        </w:rPr>
      </w:pPr>
    </w:p>
    <w:p w:rsidR="00FB1125" w:rsidRDefault="00FB1125" w:rsidP="00FB1125">
      <w:pPr>
        <w:spacing w:after="0" w:line="240" w:lineRule="auto"/>
        <w:jc w:val="both"/>
        <w:rPr>
          <w:rFonts w:ascii="Times New Roman" w:hAnsi="Times New Roman" w:cs="Times New Roman"/>
          <w:sz w:val="24"/>
          <w:szCs w:val="24"/>
        </w:rPr>
      </w:pPr>
      <w:r w:rsidRPr="00FB1125">
        <w:rPr>
          <w:rFonts w:ascii="Times New Roman" w:hAnsi="Times New Roman" w:cs="Times New Roman"/>
          <w:sz w:val="24"/>
          <w:szCs w:val="24"/>
        </w:rPr>
        <w:t>A munkaviszony kapcsán a munkavállaló hozzátartozóinak adatait is</w:t>
      </w:r>
      <w:r>
        <w:rPr>
          <w:rFonts w:ascii="Times New Roman" w:hAnsi="Times New Roman" w:cs="Times New Roman"/>
          <w:sz w:val="24"/>
          <w:szCs w:val="24"/>
        </w:rPr>
        <w:t xml:space="preserve"> kezeli a </w:t>
      </w:r>
      <w:r w:rsidR="00F64150">
        <w:rPr>
          <w:rFonts w:ascii="Times New Roman" w:hAnsi="Times New Roman" w:cs="Times New Roman"/>
          <w:sz w:val="24"/>
          <w:szCs w:val="24"/>
        </w:rPr>
        <w:t>Vállalkozás</w:t>
      </w:r>
      <w:r>
        <w:rPr>
          <w:rFonts w:ascii="Times New Roman" w:hAnsi="Times New Roman" w:cs="Times New Roman"/>
          <w:sz w:val="24"/>
          <w:szCs w:val="24"/>
        </w:rPr>
        <w:t xml:space="preserve"> kedvezmények </w:t>
      </w:r>
      <w:r w:rsidRPr="00FB1125">
        <w:rPr>
          <w:rFonts w:ascii="Times New Roman" w:hAnsi="Times New Roman" w:cs="Times New Roman"/>
          <w:sz w:val="24"/>
          <w:szCs w:val="24"/>
        </w:rPr>
        <w:t>érvényesítése céljából. Ilyen kedvezmény lehet a pótszabadság, család</w:t>
      </w:r>
      <w:r>
        <w:rPr>
          <w:rFonts w:ascii="Times New Roman" w:hAnsi="Times New Roman" w:cs="Times New Roman"/>
          <w:sz w:val="24"/>
          <w:szCs w:val="24"/>
        </w:rPr>
        <w:t xml:space="preserve">i adókedvezmény igénybe vétele, </w:t>
      </w:r>
      <w:r w:rsidRPr="00FB1125">
        <w:rPr>
          <w:rFonts w:ascii="Times New Roman" w:hAnsi="Times New Roman" w:cs="Times New Roman"/>
          <w:sz w:val="24"/>
          <w:szCs w:val="24"/>
        </w:rPr>
        <w:t xml:space="preserve">adómentes természetbeni juttatásnak minősülő kedvezményes utazási </w:t>
      </w:r>
      <w:r>
        <w:rPr>
          <w:rFonts w:ascii="Times New Roman" w:hAnsi="Times New Roman" w:cs="Times New Roman"/>
          <w:sz w:val="24"/>
          <w:szCs w:val="24"/>
        </w:rPr>
        <w:t xml:space="preserve">igazolvány igénylése, </w:t>
      </w:r>
      <w:r w:rsidRPr="00FB1125">
        <w:rPr>
          <w:rFonts w:ascii="Times New Roman" w:hAnsi="Times New Roman" w:cs="Times New Roman"/>
          <w:sz w:val="24"/>
          <w:szCs w:val="24"/>
        </w:rPr>
        <w:t>vagy akár a baleset esetén értesítendő személy nyil</w:t>
      </w:r>
      <w:r>
        <w:rPr>
          <w:rFonts w:ascii="Times New Roman" w:hAnsi="Times New Roman" w:cs="Times New Roman"/>
          <w:sz w:val="24"/>
          <w:szCs w:val="24"/>
        </w:rPr>
        <w:t xml:space="preserve">vántartása a gyors kommunikáció </w:t>
      </w:r>
      <w:r w:rsidRPr="00FB1125">
        <w:rPr>
          <w:rFonts w:ascii="Times New Roman" w:hAnsi="Times New Roman" w:cs="Times New Roman"/>
          <w:sz w:val="24"/>
          <w:szCs w:val="24"/>
        </w:rPr>
        <w:t>elősegítése céljából. A hozzátartozói nyilatkozat kitöltésével hozzájárul az adatkezeléshez.</w:t>
      </w:r>
    </w:p>
    <w:p w:rsidR="0021024A" w:rsidRDefault="0021024A" w:rsidP="00D65726">
      <w:pPr>
        <w:rPr>
          <w:rFonts w:ascii="Times New Roman" w:hAnsi="Times New Roman" w:cs="Times New Roman"/>
          <w:sz w:val="24"/>
          <w:szCs w:val="24"/>
        </w:rPr>
      </w:pPr>
      <w:r>
        <w:rPr>
          <w:rFonts w:ascii="Times New Roman" w:hAnsi="Times New Roman" w:cs="Times New Roman"/>
          <w:sz w:val="24"/>
          <w:szCs w:val="24"/>
        </w:rPr>
        <w:br w:type="page"/>
      </w:r>
      <w:r w:rsidR="00FB1125">
        <w:rPr>
          <w:rFonts w:ascii="Times New Roman" w:hAnsi="Times New Roman" w:cs="Times New Roman"/>
          <w:sz w:val="24"/>
          <w:szCs w:val="24"/>
        </w:rPr>
        <w:lastRenderedPageBreak/>
        <w:t>5. számú melléklet</w:t>
      </w:r>
    </w:p>
    <w:p w:rsidR="00FB1125" w:rsidRDefault="00FB1125" w:rsidP="00FB1125">
      <w:pPr>
        <w:pStyle w:val="Cmsor1"/>
        <w:jc w:val="center"/>
      </w:pPr>
      <w:bookmarkStart w:id="36" w:name="_Toc100002972"/>
      <w:r w:rsidRPr="00FB1125">
        <w:t>Diákok/szakmai gyakorlatot teljesítő személyek tájékoztatása</w:t>
      </w:r>
      <w:bookmarkEnd w:id="36"/>
    </w:p>
    <w:p w:rsidR="00FB1125" w:rsidRDefault="00FB1125" w:rsidP="005C01A1">
      <w:pPr>
        <w:spacing w:line="360" w:lineRule="auto"/>
        <w:jc w:val="both"/>
        <w:rPr>
          <w:rFonts w:ascii="Times New Roman" w:hAnsi="Times New Roman" w:cs="Times New Roman"/>
          <w:sz w:val="24"/>
          <w:szCs w:val="24"/>
        </w:rPr>
      </w:pPr>
    </w:p>
    <w:p w:rsidR="00AA7851" w:rsidRPr="009930DA" w:rsidRDefault="00AA7851" w:rsidP="00AA7851">
      <w:pPr>
        <w:spacing w:line="360" w:lineRule="auto"/>
        <w:ind w:left="3540" w:hanging="3540"/>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megnevezése: </w:t>
      </w:r>
      <w:r>
        <w:rPr>
          <w:rFonts w:ascii="Times New Roman" w:hAnsi="Times New Roman" w:cs="Times New Roman"/>
          <w:sz w:val="24"/>
          <w:szCs w:val="24"/>
        </w:rPr>
        <w:tab/>
      </w:r>
      <w:r w:rsidRPr="00AA7851">
        <w:rPr>
          <w:rFonts w:ascii="Times New Roman" w:hAnsi="Times New Roman" w:cs="Times New Roman"/>
          <w:sz w:val="24"/>
          <w:szCs w:val="24"/>
        </w:rPr>
        <w:t>SKYVIEW AVIA</w:t>
      </w:r>
      <w:r>
        <w:rPr>
          <w:rFonts w:ascii="Times New Roman" w:hAnsi="Times New Roman" w:cs="Times New Roman"/>
          <w:sz w:val="24"/>
          <w:szCs w:val="24"/>
        </w:rPr>
        <w:t xml:space="preserve">TION Légi Szolgáltató Korlátolt </w:t>
      </w:r>
      <w:r w:rsidRPr="00AA7851">
        <w:rPr>
          <w:rFonts w:ascii="Times New Roman" w:hAnsi="Times New Roman" w:cs="Times New Roman"/>
          <w:sz w:val="24"/>
          <w:szCs w:val="24"/>
        </w:rPr>
        <w:t>Felelősségű Társaság</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rövidített elnevezés: </w:t>
      </w:r>
      <w:r>
        <w:rPr>
          <w:rFonts w:ascii="Times New Roman" w:hAnsi="Times New Roman" w:cs="Times New Roman"/>
          <w:sz w:val="24"/>
          <w:szCs w:val="24"/>
        </w:rPr>
        <w:tab/>
      </w:r>
      <w:r>
        <w:rPr>
          <w:rFonts w:ascii="Times New Roman" w:hAnsi="Times New Roman" w:cs="Times New Roman"/>
          <w:sz w:val="24"/>
          <w:szCs w:val="24"/>
        </w:rPr>
        <w:t>SKYVIEW AVIATION Kft.</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cégjegyzékszáma: </w:t>
      </w:r>
      <w:r>
        <w:rPr>
          <w:rFonts w:ascii="Times New Roman" w:hAnsi="Times New Roman" w:cs="Times New Roman"/>
          <w:sz w:val="24"/>
          <w:szCs w:val="24"/>
        </w:rPr>
        <w:tab/>
      </w:r>
      <w:r w:rsidRPr="004C1F06">
        <w:rPr>
          <w:rFonts w:ascii="Times New Roman" w:hAnsi="Times New Roman" w:cs="Times New Roman"/>
          <w:sz w:val="24"/>
          <w:szCs w:val="24"/>
        </w:rPr>
        <w:t>08-09-033033</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székhelye: </w:t>
      </w:r>
      <w:r>
        <w:rPr>
          <w:rFonts w:ascii="Times New Roman" w:hAnsi="Times New Roman" w:cs="Times New Roman"/>
          <w:sz w:val="24"/>
          <w:szCs w:val="24"/>
        </w:rPr>
        <w:tab/>
      </w:r>
      <w:r>
        <w:rPr>
          <w:rFonts w:ascii="Times New Roman" w:hAnsi="Times New Roman" w:cs="Times New Roman"/>
          <w:sz w:val="24"/>
          <w:szCs w:val="24"/>
        </w:rPr>
        <w:tab/>
      </w:r>
      <w:r w:rsidRPr="004C1F06">
        <w:rPr>
          <w:rFonts w:ascii="Times New Roman" w:hAnsi="Times New Roman" w:cs="Times New Roman"/>
          <w:sz w:val="24"/>
          <w:szCs w:val="24"/>
        </w:rPr>
        <w:t>9242 Jánossomorja, Szent István utca 106/A</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e-elérhetősége: </w:t>
      </w:r>
      <w:r>
        <w:rPr>
          <w:rFonts w:ascii="Times New Roman" w:hAnsi="Times New Roman" w:cs="Times New Roman"/>
          <w:sz w:val="24"/>
          <w:szCs w:val="24"/>
        </w:rPr>
        <w:tab/>
      </w:r>
      <w:r>
        <w:rPr>
          <w:rFonts w:ascii="Times New Roman" w:hAnsi="Times New Roman" w:cs="Times New Roman"/>
          <w:sz w:val="24"/>
          <w:szCs w:val="24"/>
        </w:rPr>
        <w:tab/>
      </w:r>
      <w:r w:rsidRPr="004C1F06">
        <w:rPr>
          <w:rFonts w:ascii="Times New Roman" w:hAnsi="Times New Roman" w:cs="Times New Roman"/>
          <w:sz w:val="24"/>
          <w:szCs w:val="24"/>
        </w:rPr>
        <w:t>info@skyviewaviation.hu</w:t>
      </w:r>
    </w:p>
    <w:p w:rsidR="00AA7851" w:rsidRPr="009930DA" w:rsidRDefault="00AA7851" w:rsidP="00AA7851">
      <w:pPr>
        <w:spacing w:line="360" w:lineRule="auto"/>
        <w:jc w:val="both"/>
        <w:rPr>
          <w:rFonts w:ascii="Times New Roman" w:hAnsi="Times New Roman" w:cs="Times New Roman"/>
          <w:sz w:val="24"/>
          <w:szCs w:val="24"/>
        </w:rPr>
      </w:pPr>
      <w:r w:rsidRPr="009930DA">
        <w:rPr>
          <w:rFonts w:ascii="Times New Roman" w:hAnsi="Times New Roman" w:cs="Times New Roman"/>
          <w:sz w:val="24"/>
          <w:szCs w:val="24"/>
        </w:rPr>
        <w:t xml:space="preserve">Adatkezelő képviselője: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Fettik Krisztián, tulajdonos ügyvezető</w:t>
      </w:r>
    </w:p>
    <w:p w:rsidR="00FB1125" w:rsidRPr="00FB1125" w:rsidRDefault="00FB1125" w:rsidP="005C01A1">
      <w:pPr>
        <w:spacing w:line="360" w:lineRule="auto"/>
        <w:jc w:val="both"/>
        <w:rPr>
          <w:rFonts w:ascii="Times New Roman" w:hAnsi="Times New Roman" w:cs="Times New Roman"/>
          <w:sz w:val="24"/>
          <w:szCs w:val="24"/>
        </w:rPr>
      </w:pPr>
      <w:r w:rsidRPr="00FB1125">
        <w:rPr>
          <w:rFonts w:ascii="Times New Roman" w:hAnsi="Times New Roman" w:cs="Times New Roman"/>
          <w:sz w:val="24"/>
          <w:szCs w:val="24"/>
        </w:rPr>
        <w:t xml:space="preserve">Hozzájárulok, hogy adataimat/gyermekem személyes adatait a </w:t>
      </w:r>
      <w:r w:rsidR="00AA7851">
        <w:rPr>
          <w:rFonts w:ascii="Times New Roman" w:hAnsi="Times New Roman" w:cs="Times New Roman"/>
          <w:sz w:val="24"/>
          <w:szCs w:val="24"/>
        </w:rPr>
        <w:t>SKYVIEW AVIATION Kft.</w:t>
      </w:r>
      <w:r w:rsidR="00AA7851" w:rsidRPr="00FB1125">
        <w:rPr>
          <w:rFonts w:ascii="Times New Roman" w:hAnsi="Times New Roman" w:cs="Times New Roman"/>
          <w:sz w:val="24"/>
          <w:szCs w:val="24"/>
        </w:rPr>
        <w:t xml:space="preserve"> </w:t>
      </w:r>
      <w:r w:rsidRPr="00FB1125">
        <w:rPr>
          <w:rFonts w:ascii="Times New Roman" w:hAnsi="Times New Roman" w:cs="Times New Roman"/>
          <w:sz w:val="24"/>
          <w:szCs w:val="24"/>
        </w:rPr>
        <w:t>(a továbbiakban Adatkezelő) a diákok/szakmai gyakorlatot teljesítő személyek</w:t>
      </w:r>
      <w:r w:rsidR="005C01A1">
        <w:rPr>
          <w:rFonts w:ascii="Times New Roman" w:hAnsi="Times New Roman" w:cs="Times New Roman"/>
          <w:sz w:val="24"/>
          <w:szCs w:val="24"/>
        </w:rPr>
        <w:t xml:space="preserve"> </w:t>
      </w:r>
      <w:r w:rsidRPr="00FB1125">
        <w:rPr>
          <w:rFonts w:ascii="Times New Roman" w:hAnsi="Times New Roman" w:cs="Times New Roman"/>
          <w:sz w:val="24"/>
          <w:szCs w:val="24"/>
        </w:rPr>
        <w:t>bevonása céljából kezelje.</w:t>
      </w:r>
    </w:p>
    <w:p w:rsidR="00FB1125" w:rsidRPr="00FB1125" w:rsidRDefault="00FB1125" w:rsidP="005C01A1">
      <w:pPr>
        <w:spacing w:line="360" w:lineRule="auto"/>
        <w:jc w:val="both"/>
        <w:rPr>
          <w:rFonts w:ascii="Times New Roman" w:hAnsi="Times New Roman" w:cs="Times New Roman"/>
          <w:sz w:val="24"/>
          <w:szCs w:val="24"/>
        </w:rPr>
      </w:pPr>
      <w:r w:rsidRPr="00FB1125">
        <w:rPr>
          <w:rFonts w:ascii="Times New Roman" w:hAnsi="Times New Roman" w:cs="Times New Roman"/>
          <w:sz w:val="24"/>
          <w:szCs w:val="24"/>
        </w:rPr>
        <w:t>Diákok/szakmai gyakorlatot tel</w:t>
      </w:r>
      <w:r w:rsidR="005C01A1">
        <w:rPr>
          <w:rFonts w:ascii="Times New Roman" w:hAnsi="Times New Roman" w:cs="Times New Roman"/>
          <w:sz w:val="24"/>
          <w:szCs w:val="24"/>
        </w:rPr>
        <w:t xml:space="preserve">jesítők bevonása is történhet az Adatkezelő </w:t>
      </w:r>
      <w:r w:rsidRPr="00FB1125">
        <w:rPr>
          <w:rFonts w:ascii="Times New Roman" w:hAnsi="Times New Roman" w:cs="Times New Roman"/>
          <w:sz w:val="24"/>
          <w:szCs w:val="24"/>
        </w:rPr>
        <w:t>tevékenységébe, az iskolával</w:t>
      </w:r>
      <w:r w:rsidR="005C01A1">
        <w:rPr>
          <w:rFonts w:ascii="Times New Roman" w:hAnsi="Times New Roman" w:cs="Times New Roman"/>
          <w:sz w:val="24"/>
          <w:szCs w:val="24"/>
        </w:rPr>
        <w:t xml:space="preserve"> kötött </w:t>
      </w:r>
      <w:r w:rsidRPr="00FB1125">
        <w:rPr>
          <w:rFonts w:ascii="Times New Roman" w:hAnsi="Times New Roman" w:cs="Times New Roman"/>
          <w:sz w:val="24"/>
          <w:szCs w:val="24"/>
        </w:rPr>
        <w:t>megállapodás alapján.</w:t>
      </w:r>
    </w:p>
    <w:p w:rsidR="00FB1125" w:rsidRPr="00FB1125" w:rsidRDefault="00FB1125" w:rsidP="005C01A1">
      <w:pPr>
        <w:spacing w:line="360" w:lineRule="auto"/>
        <w:jc w:val="both"/>
        <w:rPr>
          <w:rFonts w:ascii="Times New Roman" w:hAnsi="Times New Roman" w:cs="Times New Roman"/>
          <w:sz w:val="24"/>
          <w:szCs w:val="24"/>
        </w:rPr>
      </w:pPr>
      <w:r w:rsidRPr="005C01A1">
        <w:rPr>
          <w:rFonts w:ascii="Times New Roman" w:hAnsi="Times New Roman" w:cs="Times New Roman"/>
          <w:b/>
          <w:sz w:val="24"/>
          <w:szCs w:val="24"/>
        </w:rPr>
        <w:t>adatkezelés nyilvántartási száma</w:t>
      </w:r>
      <w:r w:rsidRPr="00FB1125">
        <w:rPr>
          <w:rFonts w:ascii="Times New Roman" w:hAnsi="Times New Roman" w:cs="Times New Roman"/>
          <w:sz w:val="24"/>
          <w:szCs w:val="24"/>
        </w:rPr>
        <w:t>: adatkezelésről Infotv. 65. § (3) a) alapján a</w:t>
      </w:r>
      <w:r w:rsidR="005C01A1">
        <w:rPr>
          <w:rFonts w:ascii="Times New Roman" w:hAnsi="Times New Roman" w:cs="Times New Roman"/>
          <w:sz w:val="24"/>
          <w:szCs w:val="24"/>
        </w:rPr>
        <w:t xml:space="preserve"> NAIH nem vezet nyilvántartást, </w:t>
      </w:r>
      <w:r w:rsidRPr="00FB1125">
        <w:rPr>
          <w:rFonts w:ascii="Times New Roman" w:hAnsi="Times New Roman" w:cs="Times New Roman"/>
          <w:sz w:val="24"/>
          <w:szCs w:val="24"/>
        </w:rPr>
        <w:t>mert az az Adatkezelővel munkaviszonyban álló személyek adataira vonatkozik</w:t>
      </w:r>
    </w:p>
    <w:p w:rsidR="00FB1125" w:rsidRPr="00FB1125" w:rsidRDefault="00FB1125" w:rsidP="005C01A1">
      <w:pPr>
        <w:spacing w:line="360" w:lineRule="auto"/>
        <w:jc w:val="both"/>
        <w:rPr>
          <w:rFonts w:ascii="Times New Roman" w:hAnsi="Times New Roman" w:cs="Times New Roman"/>
          <w:sz w:val="24"/>
          <w:szCs w:val="24"/>
        </w:rPr>
      </w:pPr>
      <w:r w:rsidRPr="005C01A1">
        <w:rPr>
          <w:rFonts w:ascii="Times New Roman" w:hAnsi="Times New Roman" w:cs="Times New Roman"/>
          <w:b/>
          <w:sz w:val="24"/>
          <w:szCs w:val="24"/>
        </w:rPr>
        <w:t>adatkezelés célja</w:t>
      </w:r>
      <w:r w:rsidRPr="00FB1125">
        <w:rPr>
          <w:rFonts w:ascii="Times New Roman" w:hAnsi="Times New Roman" w:cs="Times New Roman"/>
          <w:sz w:val="24"/>
          <w:szCs w:val="24"/>
        </w:rPr>
        <w:t>: a diákokra vonatkozó munkaviszony létesítése, teljesítése</w:t>
      </w:r>
      <w:r w:rsidR="005C01A1">
        <w:rPr>
          <w:rFonts w:ascii="Times New Roman" w:hAnsi="Times New Roman" w:cs="Times New Roman"/>
          <w:sz w:val="24"/>
          <w:szCs w:val="24"/>
        </w:rPr>
        <w:t xml:space="preserve"> vagy megszüntetése, az ezekkel </w:t>
      </w:r>
      <w:r w:rsidRPr="00FB1125">
        <w:rPr>
          <w:rFonts w:ascii="Times New Roman" w:hAnsi="Times New Roman" w:cs="Times New Roman"/>
          <w:sz w:val="24"/>
          <w:szCs w:val="24"/>
        </w:rPr>
        <w:t>kapcsolatos jogosultságok elismerése és kötelezettségek tanúsítása</w:t>
      </w:r>
    </w:p>
    <w:p w:rsidR="00FB1125" w:rsidRPr="00FB1125" w:rsidRDefault="00FB1125" w:rsidP="005C01A1">
      <w:pPr>
        <w:spacing w:line="360" w:lineRule="auto"/>
        <w:jc w:val="both"/>
        <w:rPr>
          <w:rFonts w:ascii="Times New Roman" w:hAnsi="Times New Roman" w:cs="Times New Roman"/>
          <w:sz w:val="24"/>
          <w:szCs w:val="24"/>
        </w:rPr>
      </w:pPr>
      <w:r w:rsidRPr="005C01A1">
        <w:rPr>
          <w:rFonts w:ascii="Times New Roman" w:hAnsi="Times New Roman" w:cs="Times New Roman"/>
          <w:b/>
          <w:sz w:val="24"/>
          <w:szCs w:val="24"/>
        </w:rPr>
        <w:t>kezelt adatok köre</w:t>
      </w:r>
      <w:r w:rsidRPr="00FB1125">
        <w:rPr>
          <w:rFonts w:ascii="Times New Roman" w:hAnsi="Times New Roman" w:cs="Times New Roman"/>
          <w:sz w:val="24"/>
          <w:szCs w:val="24"/>
        </w:rPr>
        <w:t>: tanuló neve, születési helye, ideje, anyja neve, adószáma, TAJ száma</w:t>
      </w:r>
    </w:p>
    <w:p w:rsidR="00FB1125" w:rsidRPr="00FB1125" w:rsidRDefault="00FB1125" w:rsidP="005C01A1">
      <w:pPr>
        <w:spacing w:line="360" w:lineRule="auto"/>
        <w:jc w:val="both"/>
        <w:rPr>
          <w:rFonts w:ascii="Times New Roman" w:hAnsi="Times New Roman" w:cs="Times New Roman"/>
          <w:sz w:val="24"/>
          <w:szCs w:val="24"/>
        </w:rPr>
      </w:pPr>
      <w:r w:rsidRPr="005C01A1">
        <w:rPr>
          <w:rFonts w:ascii="Times New Roman" w:hAnsi="Times New Roman" w:cs="Times New Roman"/>
          <w:b/>
          <w:sz w:val="24"/>
          <w:szCs w:val="24"/>
        </w:rPr>
        <w:t>adatkezelés jogalapja</w:t>
      </w:r>
      <w:r w:rsidRPr="00FB1125">
        <w:rPr>
          <w:rFonts w:ascii="Times New Roman" w:hAnsi="Times New Roman" w:cs="Times New Roman"/>
          <w:sz w:val="24"/>
          <w:szCs w:val="24"/>
        </w:rPr>
        <w:t>: törvényi felhatalmazás, a munka törvénykönyvéről szóló</w:t>
      </w:r>
      <w:r w:rsidR="005C01A1">
        <w:rPr>
          <w:rFonts w:ascii="Times New Roman" w:hAnsi="Times New Roman" w:cs="Times New Roman"/>
          <w:sz w:val="24"/>
          <w:szCs w:val="24"/>
        </w:rPr>
        <w:t xml:space="preserve"> 2012. évi I. törvény 10. § (1) </w:t>
      </w:r>
      <w:r w:rsidRPr="00FB1125">
        <w:rPr>
          <w:rFonts w:ascii="Times New Roman" w:hAnsi="Times New Roman" w:cs="Times New Roman"/>
          <w:sz w:val="24"/>
          <w:szCs w:val="24"/>
        </w:rPr>
        <w:t>és (3)] és az érintett hozzájárulása [Infotv. 5. § (1) a) és 6. § (6)]</w:t>
      </w:r>
    </w:p>
    <w:p w:rsidR="00FB1125" w:rsidRPr="00FB1125" w:rsidRDefault="00FB1125" w:rsidP="005C01A1">
      <w:pPr>
        <w:spacing w:line="360" w:lineRule="auto"/>
        <w:jc w:val="both"/>
        <w:rPr>
          <w:rFonts w:ascii="Times New Roman" w:hAnsi="Times New Roman" w:cs="Times New Roman"/>
          <w:sz w:val="24"/>
          <w:szCs w:val="24"/>
        </w:rPr>
      </w:pPr>
      <w:r w:rsidRPr="005C01A1">
        <w:rPr>
          <w:rFonts w:ascii="Times New Roman" w:hAnsi="Times New Roman" w:cs="Times New Roman"/>
          <w:b/>
          <w:sz w:val="24"/>
          <w:szCs w:val="24"/>
        </w:rPr>
        <w:t>adattárolás határideje</w:t>
      </w:r>
      <w:r w:rsidRPr="00FB1125">
        <w:rPr>
          <w:rFonts w:ascii="Times New Roman" w:hAnsi="Times New Roman" w:cs="Times New Roman"/>
          <w:sz w:val="24"/>
          <w:szCs w:val="24"/>
        </w:rPr>
        <w:t>: az adatkezelés céljának megvalósulásáig, főszabály szerint</w:t>
      </w:r>
    </w:p>
    <w:p w:rsidR="00FB1125" w:rsidRPr="005C01A1" w:rsidRDefault="00FB1125" w:rsidP="005C01A1">
      <w:pPr>
        <w:pStyle w:val="Listaszerbekezds"/>
        <w:numPr>
          <w:ilvl w:val="0"/>
          <w:numId w:val="11"/>
        </w:numPr>
        <w:spacing w:line="360" w:lineRule="auto"/>
        <w:jc w:val="both"/>
        <w:rPr>
          <w:rFonts w:ascii="Times New Roman" w:hAnsi="Times New Roman" w:cs="Times New Roman"/>
          <w:sz w:val="24"/>
          <w:szCs w:val="24"/>
        </w:rPr>
      </w:pPr>
      <w:r w:rsidRPr="005C01A1">
        <w:rPr>
          <w:rFonts w:ascii="Times New Roman" w:hAnsi="Times New Roman" w:cs="Times New Roman"/>
          <w:sz w:val="24"/>
          <w:szCs w:val="24"/>
        </w:rPr>
        <w:t>munkaviszonnyal kapcsolatos jogosultságokkal és kötelezettségekk</w:t>
      </w:r>
      <w:r w:rsidR="005C01A1" w:rsidRPr="005C01A1">
        <w:rPr>
          <w:rFonts w:ascii="Times New Roman" w:hAnsi="Times New Roman" w:cs="Times New Roman"/>
          <w:sz w:val="24"/>
          <w:szCs w:val="24"/>
        </w:rPr>
        <w:t xml:space="preserve">el kapcsolatosan a munkaviszony </w:t>
      </w:r>
      <w:r w:rsidRPr="005C01A1">
        <w:rPr>
          <w:rFonts w:ascii="Times New Roman" w:hAnsi="Times New Roman" w:cs="Times New Roman"/>
          <w:sz w:val="24"/>
          <w:szCs w:val="24"/>
        </w:rPr>
        <w:t>megszűnéséig</w:t>
      </w:r>
    </w:p>
    <w:p w:rsidR="00FB1125" w:rsidRPr="005C01A1" w:rsidRDefault="00FB1125" w:rsidP="005C01A1">
      <w:pPr>
        <w:pStyle w:val="Listaszerbekezds"/>
        <w:numPr>
          <w:ilvl w:val="0"/>
          <w:numId w:val="11"/>
        </w:numPr>
        <w:spacing w:line="360" w:lineRule="auto"/>
        <w:jc w:val="both"/>
        <w:rPr>
          <w:rFonts w:ascii="Times New Roman" w:hAnsi="Times New Roman" w:cs="Times New Roman"/>
          <w:sz w:val="24"/>
          <w:szCs w:val="24"/>
        </w:rPr>
      </w:pPr>
      <w:r w:rsidRPr="005C01A1">
        <w:rPr>
          <w:rFonts w:ascii="Times New Roman" w:hAnsi="Times New Roman" w:cs="Times New Roman"/>
          <w:sz w:val="24"/>
          <w:szCs w:val="24"/>
        </w:rPr>
        <w:lastRenderedPageBreak/>
        <w:t>munkaviszonyból fakadó jogosultságokkal kapcsolatosan a nyugdíjfolyósításról szóló jogszabályokban</w:t>
      </w:r>
      <w:r w:rsidR="005C01A1" w:rsidRPr="005C01A1">
        <w:rPr>
          <w:rFonts w:ascii="Times New Roman" w:hAnsi="Times New Roman" w:cs="Times New Roman"/>
          <w:sz w:val="24"/>
          <w:szCs w:val="24"/>
        </w:rPr>
        <w:t xml:space="preserve"> </w:t>
      </w:r>
      <w:r w:rsidRPr="005C01A1">
        <w:rPr>
          <w:rFonts w:ascii="Times New Roman" w:hAnsi="Times New Roman" w:cs="Times New Roman"/>
          <w:sz w:val="24"/>
          <w:szCs w:val="24"/>
        </w:rPr>
        <w:t>meghatározott határideig</w:t>
      </w:r>
    </w:p>
    <w:p w:rsidR="00FB1125" w:rsidRPr="00FB1125" w:rsidRDefault="00FB1125" w:rsidP="005C01A1">
      <w:pPr>
        <w:spacing w:line="360" w:lineRule="auto"/>
        <w:jc w:val="both"/>
        <w:rPr>
          <w:rFonts w:ascii="Times New Roman" w:hAnsi="Times New Roman" w:cs="Times New Roman"/>
          <w:sz w:val="24"/>
          <w:szCs w:val="24"/>
        </w:rPr>
      </w:pPr>
      <w:r w:rsidRPr="005C01A1">
        <w:rPr>
          <w:rFonts w:ascii="Times New Roman" w:hAnsi="Times New Roman" w:cs="Times New Roman"/>
          <w:b/>
          <w:sz w:val="24"/>
          <w:szCs w:val="24"/>
        </w:rPr>
        <w:t>adatkezelés módja</w:t>
      </w:r>
      <w:r w:rsidRPr="00FB1125">
        <w:rPr>
          <w:rFonts w:ascii="Times New Roman" w:hAnsi="Times New Roman" w:cs="Times New Roman"/>
          <w:sz w:val="24"/>
          <w:szCs w:val="24"/>
        </w:rPr>
        <w:t>: elektronikusan és papíralapon</w:t>
      </w:r>
    </w:p>
    <w:p w:rsidR="00FB1125" w:rsidRDefault="00FB1125" w:rsidP="005C01A1">
      <w:pPr>
        <w:spacing w:line="360" w:lineRule="auto"/>
        <w:jc w:val="both"/>
        <w:rPr>
          <w:rFonts w:ascii="Times New Roman" w:hAnsi="Times New Roman" w:cs="Times New Roman"/>
          <w:sz w:val="24"/>
          <w:szCs w:val="24"/>
        </w:rPr>
      </w:pPr>
      <w:r w:rsidRPr="00FB1125">
        <w:rPr>
          <w:rFonts w:ascii="Times New Roman" w:hAnsi="Times New Roman" w:cs="Times New Roman"/>
          <w:sz w:val="24"/>
          <w:szCs w:val="24"/>
        </w:rPr>
        <w:t>Tájékoztatást kérhet személyes adatai kezeléséről, valamint kérheti személyes a</w:t>
      </w:r>
      <w:r w:rsidR="005C01A1">
        <w:rPr>
          <w:rFonts w:ascii="Times New Roman" w:hAnsi="Times New Roman" w:cs="Times New Roman"/>
          <w:sz w:val="24"/>
          <w:szCs w:val="24"/>
        </w:rPr>
        <w:t xml:space="preserve">datainak helyesbítését, illetve </w:t>
      </w:r>
      <w:r w:rsidRPr="00FB1125">
        <w:rPr>
          <w:rFonts w:ascii="Times New Roman" w:hAnsi="Times New Roman" w:cs="Times New Roman"/>
          <w:sz w:val="24"/>
          <w:szCs w:val="24"/>
        </w:rPr>
        <w:t>- a jogszabályban elrendelt adatkezelések kivételével - törlését az adatfelvéte</w:t>
      </w:r>
      <w:r w:rsidR="005C01A1">
        <w:rPr>
          <w:rFonts w:ascii="Times New Roman" w:hAnsi="Times New Roman" w:cs="Times New Roman"/>
          <w:sz w:val="24"/>
          <w:szCs w:val="24"/>
        </w:rPr>
        <w:t xml:space="preserve">lénél jelzett módon, illetve az </w:t>
      </w:r>
      <w:r w:rsidRPr="00FB1125">
        <w:rPr>
          <w:rFonts w:ascii="Times New Roman" w:hAnsi="Times New Roman" w:cs="Times New Roman"/>
          <w:sz w:val="24"/>
          <w:szCs w:val="24"/>
        </w:rPr>
        <w:t>adatkezelő feltüntetett elérhetőségein.</w:t>
      </w:r>
    </w:p>
    <w:p w:rsidR="0021024A" w:rsidRDefault="005C01A1" w:rsidP="005C01A1">
      <w:pPr>
        <w:spacing w:line="360" w:lineRule="auto"/>
        <w:jc w:val="both"/>
        <w:rPr>
          <w:rFonts w:ascii="Times New Roman" w:hAnsi="Times New Roman" w:cs="Times New Roman"/>
          <w:sz w:val="24"/>
          <w:szCs w:val="24"/>
        </w:rPr>
      </w:pPr>
      <w:r w:rsidRPr="005C01A1">
        <w:rPr>
          <w:rFonts w:ascii="Times New Roman" w:hAnsi="Times New Roman" w:cs="Times New Roman"/>
          <w:sz w:val="24"/>
          <w:szCs w:val="24"/>
        </w:rPr>
        <w:t>Az érintett jogorvoslati lehetőséggel, panasszal a Nemzeti Adatvédelmi és</w:t>
      </w:r>
      <w:r>
        <w:rPr>
          <w:rFonts w:ascii="Times New Roman" w:hAnsi="Times New Roman" w:cs="Times New Roman"/>
          <w:sz w:val="24"/>
          <w:szCs w:val="24"/>
        </w:rPr>
        <w:t xml:space="preserve"> Információszabadság Hatóságnál </w:t>
      </w:r>
      <w:r w:rsidRPr="005C01A1">
        <w:rPr>
          <w:rFonts w:ascii="Times New Roman" w:hAnsi="Times New Roman" w:cs="Times New Roman"/>
          <w:sz w:val="24"/>
          <w:szCs w:val="24"/>
        </w:rPr>
        <w:t>(1125 Budapest, Szilágyi Erzsébet fasor 22/C.) vagy lakóhelye vagy tartó</w:t>
      </w:r>
      <w:r>
        <w:rPr>
          <w:rFonts w:ascii="Times New Roman" w:hAnsi="Times New Roman" w:cs="Times New Roman"/>
          <w:sz w:val="24"/>
          <w:szCs w:val="24"/>
        </w:rPr>
        <w:t xml:space="preserve">zkodási helye szerint illetékes </w:t>
      </w:r>
      <w:r w:rsidRPr="005C01A1">
        <w:rPr>
          <w:rFonts w:ascii="Times New Roman" w:hAnsi="Times New Roman" w:cs="Times New Roman"/>
          <w:sz w:val="24"/>
          <w:szCs w:val="24"/>
        </w:rPr>
        <w:t>törvényszéknél élhet.</w:t>
      </w:r>
    </w:p>
    <w:p w:rsidR="005C01A1" w:rsidRPr="005C01A1" w:rsidRDefault="005C01A1" w:rsidP="005C01A1">
      <w:pPr>
        <w:spacing w:line="360" w:lineRule="auto"/>
        <w:jc w:val="both"/>
        <w:rPr>
          <w:rFonts w:ascii="Times New Roman" w:hAnsi="Times New Roman" w:cs="Times New Roman"/>
          <w:sz w:val="24"/>
          <w:szCs w:val="24"/>
        </w:rPr>
      </w:pPr>
      <w:r w:rsidRPr="005C01A1">
        <w:rPr>
          <w:rFonts w:ascii="Times New Roman" w:hAnsi="Times New Roman" w:cs="Times New Roman"/>
          <w:sz w:val="24"/>
          <w:szCs w:val="24"/>
        </w:rPr>
        <w:t>Kijelentem, hogy a fenti hozzájárulásomat minden befolyástól mentesen, önkéntesen tettem, az Adatvédelmi Szabályzat és Adatkezelési Tájékoztató ismeretében.</w:t>
      </w:r>
    </w:p>
    <w:p w:rsidR="0021024A" w:rsidRDefault="0021024A" w:rsidP="005C01A1">
      <w:pPr>
        <w:spacing w:line="360" w:lineRule="auto"/>
        <w:jc w:val="both"/>
        <w:rPr>
          <w:rFonts w:ascii="Times New Roman" w:hAnsi="Times New Roman" w:cs="Times New Roman"/>
          <w:sz w:val="24"/>
          <w:szCs w:val="24"/>
        </w:rPr>
      </w:pPr>
    </w:p>
    <w:p w:rsidR="005C01A1" w:rsidRDefault="005C01A1" w:rsidP="005C01A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5C01A1" w:rsidRDefault="005C01A1" w:rsidP="005C0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Aláírás</w:t>
      </w:r>
    </w:p>
    <w:p w:rsidR="005C01A1" w:rsidRDefault="005C01A1" w:rsidP="005C0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 életévét be nem töltött gyermek esetén törvényes képviselő aláírása)</w:t>
      </w:r>
    </w:p>
    <w:p w:rsidR="005C01A1" w:rsidRDefault="005C01A1" w:rsidP="005C01A1">
      <w:pPr>
        <w:spacing w:line="360" w:lineRule="auto"/>
        <w:rPr>
          <w:rFonts w:ascii="Times New Roman" w:hAnsi="Times New Roman" w:cs="Times New Roman"/>
          <w:sz w:val="24"/>
          <w:szCs w:val="24"/>
        </w:rPr>
      </w:pPr>
    </w:p>
    <w:p w:rsidR="005C01A1" w:rsidRPr="0021024A" w:rsidRDefault="005C01A1" w:rsidP="005C01A1">
      <w:pPr>
        <w:spacing w:line="360" w:lineRule="auto"/>
        <w:jc w:val="center"/>
        <w:rPr>
          <w:rFonts w:ascii="Times New Roman" w:hAnsi="Times New Roman" w:cs="Times New Roman"/>
          <w:sz w:val="24"/>
          <w:szCs w:val="24"/>
        </w:rPr>
      </w:pPr>
      <w:r w:rsidRPr="0021024A">
        <w:rPr>
          <w:rFonts w:ascii="Times New Roman" w:hAnsi="Times New Roman" w:cs="Times New Roman"/>
          <w:sz w:val="24"/>
          <w:szCs w:val="24"/>
        </w:rPr>
        <w:t>………………………………………</w:t>
      </w:r>
    </w:p>
    <w:p w:rsidR="005C01A1" w:rsidRPr="0021024A" w:rsidRDefault="005C01A1" w:rsidP="005C01A1">
      <w:pPr>
        <w:spacing w:after="0" w:line="240" w:lineRule="auto"/>
        <w:jc w:val="center"/>
        <w:rPr>
          <w:rFonts w:ascii="Times New Roman" w:hAnsi="Times New Roman" w:cs="Times New Roman"/>
          <w:sz w:val="24"/>
          <w:szCs w:val="24"/>
        </w:rPr>
      </w:pPr>
      <w:r w:rsidRPr="0021024A">
        <w:rPr>
          <w:rFonts w:ascii="Times New Roman" w:hAnsi="Times New Roman" w:cs="Times New Roman"/>
          <w:sz w:val="24"/>
          <w:szCs w:val="24"/>
        </w:rPr>
        <w:t>Aláírás</w:t>
      </w:r>
    </w:p>
    <w:p w:rsidR="005C01A1" w:rsidRDefault="005C01A1" w:rsidP="005C01A1">
      <w:pPr>
        <w:spacing w:after="0" w:line="240" w:lineRule="auto"/>
        <w:jc w:val="center"/>
        <w:rPr>
          <w:rFonts w:ascii="Times New Roman" w:hAnsi="Times New Roman" w:cs="Times New Roman"/>
          <w:sz w:val="24"/>
          <w:szCs w:val="24"/>
        </w:rPr>
      </w:pPr>
      <w:r w:rsidRPr="0021024A">
        <w:rPr>
          <w:rFonts w:ascii="Times New Roman" w:hAnsi="Times New Roman" w:cs="Times New Roman"/>
          <w:sz w:val="24"/>
          <w:szCs w:val="24"/>
        </w:rPr>
        <w:t>(</w:t>
      </w:r>
      <w:r>
        <w:rPr>
          <w:rFonts w:ascii="Times New Roman" w:hAnsi="Times New Roman" w:cs="Times New Roman"/>
          <w:sz w:val="24"/>
          <w:szCs w:val="24"/>
        </w:rPr>
        <w:t>14-16. életévét be</w:t>
      </w:r>
      <w:r w:rsidRPr="0021024A">
        <w:rPr>
          <w:rFonts w:ascii="Times New Roman" w:hAnsi="Times New Roman" w:cs="Times New Roman"/>
          <w:sz w:val="24"/>
          <w:szCs w:val="24"/>
        </w:rPr>
        <w:t>töltött gyermek esetén)</w:t>
      </w:r>
    </w:p>
    <w:p w:rsidR="005C01A1" w:rsidRDefault="005C01A1" w:rsidP="005C01A1">
      <w:pPr>
        <w:spacing w:line="360" w:lineRule="auto"/>
        <w:jc w:val="both"/>
        <w:rPr>
          <w:rFonts w:ascii="Times New Roman" w:hAnsi="Times New Roman" w:cs="Times New Roman"/>
          <w:sz w:val="24"/>
          <w:szCs w:val="24"/>
        </w:rPr>
      </w:pPr>
    </w:p>
    <w:p w:rsidR="0059393D" w:rsidRDefault="0059393D">
      <w:pPr>
        <w:rPr>
          <w:rFonts w:ascii="Times New Roman" w:hAnsi="Times New Roman" w:cs="Times New Roman"/>
          <w:sz w:val="24"/>
          <w:szCs w:val="24"/>
        </w:rPr>
      </w:pPr>
      <w:r>
        <w:rPr>
          <w:rFonts w:ascii="Times New Roman" w:hAnsi="Times New Roman" w:cs="Times New Roman"/>
          <w:sz w:val="24"/>
          <w:szCs w:val="24"/>
        </w:rPr>
        <w:br w:type="page"/>
      </w:r>
    </w:p>
    <w:p w:rsidR="0059393D" w:rsidRDefault="004965BD" w:rsidP="005C01A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E23653">
        <w:rPr>
          <w:rFonts w:ascii="Times New Roman" w:hAnsi="Times New Roman" w:cs="Times New Roman"/>
          <w:sz w:val="24"/>
          <w:szCs w:val="24"/>
        </w:rPr>
        <w:t>. számú melléklet</w:t>
      </w:r>
    </w:p>
    <w:p w:rsidR="00E23653" w:rsidRPr="00E23653" w:rsidRDefault="00E23653" w:rsidP="00E23653">
      <w:pPr>
        <w:pStyle w:val="Cmsor1"/>
        <w:jc w:val="center"/>
      </w:pPr>
      <w:bookmarkStart w:id="37" w:name="_Toc100002973"/>
      <w:r w:rsidRPr="00E23653">
        <w:t>Adatvédelmi incidens-nyilvántartó</w:t>
      </w:r>
      <w:bookmarkEnd w:id="37"/>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 xml:space="preserve">A </w:t>
      </w:r>
      <w:r>
        <w:rPr>
          <w:rFonts w:ascii="Times New Roman" w:hAnsi="Times New Roman" w:cs="Times New Roman"/>
          <w:sz w:val="24"/>
          <w:szCs w:val="24"/>
        </w:rPr>
        <w:t>Vállalkozás</w:t>
      </w:r>
      <w:r w:rsidRPr="00E23653">
        <w:rPr>
          <w:rFonts w:ascii="Times New Roman" w:hAnsi="Times New Roman" w:cs="Times New Roman"/>
          <w:sz w:val="24"/>
          <w:szCs w:val="24"/>
        </w:rPr>
        <w:t xml:space="preserve"> az információs önrendelkezési jogról és az információszabadságról sz</w:t>
      </w:r>
      <w:r>
        <w:rPr>
          <w:rFonts w:ascii="Times New Roman" w:hAnsi="Times New Roman" w:cs="Times New Roman"/>
          <w:sz w:val="24"/>
          <w:szCs w:val="24"/>
        </w:rPr>
        <w:t xml:space="preserve">óló 2011. évi CXII. törvény 15. </w:t>
      </w:r>
      <w:r w:rsidRPr="00E23653">
        <w:rPr>
          <w:rFonts w:ascii="Times New Roman" w:hAnsi="Times New Roman" w:cs="Times New Roman"/>
          <w:sz w:val="24"/>
          <w:szCs w:val="24"/>
        </w:rPr>
        <w:t>§ (1a) bekezdése alapján az adatvédelmi incidenssel kapcsolatos intézkedések el</w:t>
      </w:r>
      <w:r>
        <w:rPr>
          <w:rFonts w:ascii="Times New Roman" w:hAnsi="Times New Roman" w:cs="Times New Roman"/>
          <w:sz w:val="24"/>
          <w:szCs w:val="24"/>
        </w:rPr>
        <w:t xml:space="preserve">lenőrzése, valamint az érintett </w:t>
      </w:r>
      <w:r w:rsidRPr="00E23653">
        <w:rPr>
          <w:rFonts w:ascii="Times New Roman" w:hAnsi="Times New Roman" w:cs="Times New Roman"/>
          <w:sz w:val="24"/>
          <w:szCs w:val="24"/>
        </w:rPr>
        <w:t>tájékoztatása céljából az adatvédelmi incidensekről nyilvántartást vezet.</w:t>
      </w:r>
    </w:p>
    <w:p w:rsid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 xml:space="preserve">A </w:t>
      </w:r>
      <w:r>
        <w:rPr>
          <w:rFonts w:ascii="Times New Roman" w:hAnsi="Times New Roman" w:cs="Times New Roman"/>
          <w:sz w:val="24"/>
          <w:szCs w:val="24"/>
        </w:rPr>
        <w:t>Vállalkozás</w:t>
      </w:r>
      <w:r w:rsidRPr="00E23653">
        <w:rPr>
          <w:rFonts w:ascii="Times New Roman" w:hAnsi="Times New Roman" w:cs="Times New Roman"/>
          <w:sz w:val="24"/>
          <w:szCs w:val="24"/>
        </w:rPr>
        <w:t xml:space="preserve"> minden adatvédelmi incidenst iktat, az iktatott incidens-nyilvántartó lapokból nyilvántartást vezet</w:t>
      </w:r>
      <w:r>
        <w:rPr>
          <w:rFonts w:ascii="Times New Roman" w:hAnsi="Times New Roman" w:cs="Times New Roman"/>
          <w:sz w:val="24"/>
          <w:szCs w:val="24"/>
        </w:rPr>
        <w:t>.</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 xml:space="preserve">Az </w:t>
      </w:r>
      <w:r>
        <w:rPr>
          <w:rFonts w:ascii="Times New Roman" w:hAnsi="Times New Roman" w:cs="Times New Roman"/>
          <w:sz w:val="24"/>
          <w:szCs w:val="24"/>
        </w:rPr>
        <w:t>adatvédelmi incidens időpontja:</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Az adatvédelmi incidenssel érintett szervezeti egység:</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Az adatvédelmi incidens észlelésének releváns körülményei:</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Az adatvédelmi incidenssel érintett személyes adatok köre:</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Az adatvédelmi incidenssel érintettek köre és száma:</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Az adatvédelmi incidens körülményeinek leírása:</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Az adatvédelmi incidens hatásai:</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Az adatvédelmi incidens elhárítására tett intézkedések leírása:</w:t>
      </w:r>
    </w:p>
    <w:p w:rsidR="00E23653" w:rsidRPr="0059393D" w:rsidRDefault="00E23653" w:rsidP="00E23653">
      <w:pPr>
        <w:spacing w:line="360" w:lineRule="auto"/>
        <w:jc w:val="both"/>
        <w:rPr>
          <w:rFonts w:ascii="Times New Roman" w:hAnsi="Times New Roman" w:cs="Times New Roman"/>
          <w:sz w:val="24"/>
          <w:szCs w:val="24"/>
        </w:rPr>
      </w:pPr>
      <w:r>
        <w:rPr>
          <w:rFonts w:ascii="Times New Roman" w:hAnsi="Times New Roman" w:cs="Times New Roman"/>
          <w:sz w:val="24"/>
          <w:szCs w:val="24"/>
        </w:rPr>
        <w:t>Kelt</w:t>
      </w:r>
      <w:r w:rsidRPr="0059393D">
        <w:rPr>
          <w:rFonts w:ascii="Times New Roman" w:hAnsi="Times New Roman" w:cs="Times New Roman"/>
          <w:sz w:val="24"/>
          <w:szCs w:val="24"/>
        </w:rPr>
        <w:t>: …………………..</w:t>
      </w:r>
    </w:p>
    <w:p w:rsidR="00E23653" w:rsidRPr="0059393D" w:rsidRDefault="00E23653" w:rsidP="00E23653">
      <w:pPr>
        <w:spacing w:after="0" w:line="240" w:lineRule="auto"/>
        <w:jc w:val="center"/>
        <w:rPr>
          <w:rFonts w:ascii="Times New Roman" w:hAnsi="Times New Roman" w:cs="Times New Roman"/>
          <w:sz w:val="24"/>
          <w:szCs w:val="24"/>
        </w:rPr>
      </w:pPr>
      <w:r w:rsidRPr="0059393D">
        <w:rPr>
          <w:rFonts w:ascii="Times New Roman" w:hAnsi="Times New Roman" w:cs="Times New Roman"/>
          <w:sz w:val="24"/>
          <w:szCs w:val="24"/>
        </w:rPr>
        <w:t>…………………….</w:t>
      </w:r>
    </w:p>
    <w:p w:rsidR="00E23653" w:rsidRPr="0059393D" w:rsidRDefault="00E23653" w:rsidP="00E23653">
      <w:pPr>
        <w:spacing w:after="0" w:line="240" w:lineRule="auto"/>
        <w:jc w:val="center"/>
        <w:rPr>
          <w:rFonts w:ascii="Times New Roman" w:hAnsi="Times New Roman" w:cs="Times New Roman"/>
          <w:sz w:val="24"/>
          <w:szCs w:val="24"/>
        </w:rPr>
      </w:pPr>
      <w:r w:rsidRPr="0059393D">
        <w:rPr>
          <w:rFonts w:ascii="Times New Roman" w:hAnsi="Times New Roman" w:cs="Times New Roman"/>
          <w:sz w:val="24"/>
          <w:szCs w:val="24"/>
        </w:rPr>
        <w:t>aláírás</w:t>
      </w:r>
    </w:p>
    <w:p w:rsidR="00E23653" w:rsidRDefault="00E23653">
      <w:pPr>
        <w:rPr>
          <w:rFonts w:ascii="Times New Roman" w:hAnsi="Times New Roman" w:cs="Times New Roman"/>
          <w:sz w:val="24"/>
          <w:szCs w:val="24"/>
        </w:rPr>
      </w:pPr>
      <w:r w:rsidRPr="00E23653">
        <w:rPr>
          <w:rFonts w:ascii="Times New Roman" w:hAnsi="Times New Roman" w:cs="Times New Roman"/>
          <w:sz w:val="24"/>
          <w:szCs w:val="24"/>
        </w:rPr>
        <w:cr/>
      </w:r>
      <w:r>
        <w:rPr>
          <w:rFonts w:ascii="Times New Roman" w:hAnsi="Times New Roman" w:cs="Times New Roman"/>
          <w:sz w:val="24"/>
          <w:szCs w:val="24"/>
        </w:rPr>
        <w:br w:type="page"/>
      </w:r>
    </w:p>
    <w:p w:rsidR="00E23653" w:rsidRDefault="004965BD" w:rsidP="00E236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E23653">
        <w:rPr>
          <w:rFonts w:ascii="Times New Roman" w:hAnsi="Times New Roman" w:cs="Times New Roman"/>
          <w:sz w:val="24"/>
          <w:szCs w:val="24"/>
        </w:rPr>
        <w:t>. számú melléklet</w:t>
      </w:r>
    </w:p>
    <w:p w:rsidR="00E23653" w:rsidRPr="00E23653" w:rsidRDefault="00E23653" w:rsidP="00E23653">
      <w:pPr>
        <w:pStyle w:val="Cmsor1"/>
        <w:jc w:val="center"/>
      </w:pPr>
      <w:bookmarkStart w:id="38" w:name="_Toc100002974"/>
      <w:r w:rsidRPr="00E23653">
        <w:t>Adatvédelmi incidens értesítési lista</w:t>
      </w:r>
      <w:bookmarkEnd w:id="38"/>
    </w:p>
    <w:p w:rsidR="00E23653" w:rsidRDefault="00E23653" w:rsidP="00E23653">
      <w:pPr>
        <w:spacing w:line="360" w:lineRule="auto"/>
        <w:jc w:val="both"/>
        <w:rPr>
          <w:rFonts w:ascii="Times New Roman" w:hAnsi="Times New Roman" w:cs="Times New Roman"/>
          <w:sz w:val="24"/>
          <w:szCs w:val="24"/>
        </w:rPr>
      </w:pP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Az adatvédelmi incidensben érintett magánszemélyek köre: (adatves</w:t>
      </w:r>
      <w:r>
        <w:rPr>
          <w:rFonts w:ascii="Times New Roman" w:hAnsi="Times New Roman" w:cs="Times New Roman"/>
          <w:sz w:val="24"/>
          <w:szCs w:val="24"/>
        </w:rPr>
        <w:t xml:space="preserve">ztés esetén a redundáns mentési </w:t>
      </w:r>
      <w:r w:rsidRPr="00E23653">
        <w:rPr>
          <w:rFonts w:ascii="Times New Roman" w:hAnsi="Times New Roman" w:cs="Times New Roman"/>
          <w:sz w:val="24"/>
          <w:szCs w:val="24"/>
        </w:rPr>
        <w:t>helyről való adathozzáférés útjának megadásával)</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Érintett neve és elérhetősége:</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1. ……………………………………………………</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2. ……………………………………………………</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3. …………………………………………………….</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4. ……………………………………………………</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Az adatvédelmi incidensben érintett szervezet adatai, illetve a szer</w:t>
      </w:r>
      <w:r>
        <w:rPr>
          <w:rFonts w:ascii="Times New Roman" w:hAnsi="Times New Roman" w:cs="Times New Roman"/>
          <w:sz w:val="24"/>
          <w:szCs w:val="24"/>
        </w:rPr>
        <w:t xml:space="preserve">vezeti adatok/információk köre </w:t>
      </w:r>
      <w:r w:rsidRPr="00E23653">
        <w:rPr>
          <w:rFonts w:ascii="Times New Roman" w:hAnsi="Times New Roman" w:cs="Times New Roman"/>
          <w:sz w:val="24"/>
          <w:szCs w:val="24"/>
        </w:rPr>
        <w:t>(adatvesztés esetén a redundáns mentési helyről való adathozzáférés útjának megadásával)</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Érintett szervezetek neve, címe, adóazonosítója és elérhetősége:</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1. ……………………………………………………</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2. ……………………………………………………</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3. …………………………………………………….</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4. ……………………………………………………</w:t>
      </w:r>
    </w:p>
    <w:p w:rsidR="00E23653" w:rsidRPr="00E23653" w:rsidRDefault="00E23653" w:rsidP="00E23653">
      <w:pPr>
        <w:spacing w:line="360" w:lineRule="auto"/>
        <w:jc w:val="center"/>
        <w:rPr>
          <w:rFonts w:ascii="Times New Roman" w:hAnsi="Times New Roman" w:cs="Times New Roman"/>
          <w:b/>
          <w:sz w:val="24"/>
          <w:szCs w:val="24"/>
        </w:rPr>
      </w:pPr>
      <w:r w:rsidRPr="00E23653">
        <w:rPr>
          <w:rFonts w:ascii="Times New Roman" w:hAnsi="Times New Roman" w:cs="Times New Roman"/>
          <w:b/>
          <w:sz w:val="24"/>
          <w:szCs w:val="24"/>
        </w:rPr>
        <w:t>Az értesítési rend: elsődleges az érintett magánszemélyek értesítése.</w:t>
      </w:r>
      <w:r w:rsidRPr="00E23653">
        <w:rPr>
          <w:rFonts w:ascii="Times New Roman" w:hAnsi="Times New Roman" w:cs="Times New Roman"/>
          <w:b/>
          <w:sz w:val="24"/>
          <w:szCs w:val="24"/>
        </w:rPr>
        <w:cr/>
      </w:r>
    </w:p>
    <w:p w:rsidR="00E23653" w:rsidRDefault="00E23653" w:rsidP="00E23653">
      <w:pPr>
        <w:spacing w:line="360" w:lineRule="auto"/>
        <w:jc w:val="both"/>
        <w:rPr>
          <w:rFonts w:ascii="Times New Roman" w:hAnsi="Times New Roman" w:cs="Times New Roman"/>
          <w:sz w:val="24"/>
          <w:szCs w:val="24"/>
        </w:rPr>
      </w:pPr>
    </w:p>
    <w:p w:rsidR="00E23653" w:rsidRPr="0059393D" w:rsidRDefault="00E23653" w:rsidP="00E23653">
      <w:pPr>
        <w:spacing w:line="360" w:lineRule="auto"/>
        <w:jc w:val="both"/>
        <w:rPr>
          <w:rFonts w:ascii="Times New Roman" w:hAnsi="Times New Roman" w:cs="Times New Roman"/>
          <w:sz w:val="24"/>
          <w:szCs w:val="24"/>
        </w:rPr>
      </w:pPr>
      <w:r>
        <w:rPr>
          <w:rFonts w:ascii="Times New Roman" w:hAnsi="Times New Roman" w:cs="Times New Roman"/>
          <w:sz w:val="24"/>
          <w:szCs w:val="24"/>
        </w:rPr>
        <w:t>Kelt</w:t>
      </w:r>
      <w:r w:rsidRPr="0059393D">
        <w:rPr>
          <w:rFonts w:ascii="Times New Roman" w:hAnsi="Times New Roman" w:cs="Times New Roman"/>
          <w:sz w:val="24"/>
          <w:szCs w:val="24"/>
        </w:rPr>
        <w:t>: …………………..</w:t>
      </w:r>
    </w:p>
    <w:p w:rsidR="00E23653" w:rsidRPr="0059393D" w:rsidRDefault="00E23653" w:rsidP="00E23653">
      <w:pPr>
        <w:spacing w:after="0" w:line="240" w:lineRule="auto"/>
        <w:jc w:val="center"/>
        <w:rPr>
          <w:rFonts w:ascii="Times New Roman" w:hAnsi="Times New Roman" w:cs="Times New Roman"/>
          <w:sz w:val="24"/>
          <w:szCs w:val="24"/>
        </w:rPr>
      </w:pPr>
      <w:r w:rsidRPr="0059393D">
        <w:rPr>
          <w:rFonts w:ascii="Times New Roman" w:hAnsi="Times New Roman" w:cs="Times New Roman"/>
          <w:sz w:val="24"/>
          <w:szCs w:val="24"/>
        </w:rPr>
        <w:t>…………………….</w:t>
      </w:r>
    </w:p>
    <w:p w:rsidR="00E23653" w:rsidRPr="0059393D" w:rsidRDefault="00E23653" w:rsidP="00E23653">
      <w:pPr>
        <w:spacing w:after="0" w:line="240" w:lineRule="auto"/>
        <w:jc w:val="center"/>
        <w:rPr>
          <w:rFonts w:ascii="Times New Roman" w:hAnsi="Times New Roman" w:cs="Times New Roman"/>
          <w:sz w:val="24"/>
          <w:szCs w:val="24"/>
        </w:rPr>
      </w:pPr>
      <w:r w:rsidRPr="0059393D">
        <w:rPr>
          <w:rFonts w:ascii="Times New Roman" w:hAnsi="Times New Roman" w:cs="Times New Roman"/>
          <w:sz w:val="24"/>
          <w:szCs w:val="24"/>
        </w:rPr>
        <w:t>aláírás</w:t>
      </w:r>
    </w:p>
    <w:p w:rsidR="00E23653" w:rsidRDefault="00E23653" w:rsidP="00E23653">
      <w:pPr>
        <w:rPr>
          <w:rFonts w:ascii="Times New Roman" w:hAnsi="Times New Roman" w:cs="Times New Roman"/>
          <w:sz w:val="24"/>
          <w:szCs w:val="24"/>
        </w:rPr>
      </w:pPr>
      <w:r w:rsidRPr="00E23653">
        <w:rPr>
          <w:rFonts w:ascii="Times New Roman" w:hAnsi="Times New Roman" w:cs="Times New Roman"/>
          <w:sz w:val="24"/>
          <w:szCs w:val="24"/>
        </w:rPr>
        <w:cr/>
      </w:r>
      <w:r>
        <w:rPr>
          <w:rFonts w:ascii="Times New Roman" w:hAnsi="Times New Roman" w:cs="Times New Roman"/>
          <w:sz w:val="24"/>
          <w:szCs w:val="24"/>
        </w:rPr>
        <w:br w:type="page"/>
      </w:r>
    </w:p>
    <w:p w:rsidR="00E23653" w:rsidRDefault="004965BD" w:rsidP="00E236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E23653">
        <w:rPr>
          <w:rFonts w:ascii="Times New Roman" w:hAnsi="Times New Roman" w:cs="Times New Roman"/>
          <w:sz w:val="24"/>
          <w:szCs w:val="24"/>
        </w:rPr>
        <w:t>. számú melléklet</w:t>
      </w:r>
    </w:p>
    <w:p w:rsidR="00E23653" w:rsidRDefault="00E23653" w:rsidP="00E23653">
      <w:pPr>
        <w:pStyle w:val="Cmsor1"/>
        <w:jc w:val="center"/>
      </w:pPr>
      <w:bookmarkStart w:id="39" w:name="_Toc100002975"/>
      <w:r>
        <w:t>Adatmegsemmisítési jegyzőkönyv</w:t>
      </w:r>
      <w:bookmarkEnd w:id="39"/>
    </w:p>
    <w:p w:rsidR="00E23653" w:rsidRDefault="00E23653" w:rsidP="00E23653">
      <w:pPr>
        <w:spacing w:line="360" w:lineRule="auto"/>
        <w:jc w:val="both"/>
        <w:rPr>
          <w:rFonts w:ascii="Times New Roman" w:hAnsi="Times New Roman" w:cs="Times New Roman"/>
          <w:sz w:val="24"/>
          <w:szCs w:val="24"/>
        </w:rPr>
      </w:pPr>
    </w:p>
    <w:p w:rsidR="00E23653" w:rsidRPr="00E23653" w:rsidRDefault="00E23653" w:rsidP="00E23653">
      <w:pPr>
        <w:spacing w:after="0" w:line="240" w:lineRule="auto"/>
        <w:jc w:val="center"/>
        <w:rPr>
          <w:rFonts w:ascii="Times New Roman" w:hAnsi="Times New Roman" w:cs="Times New Roman"/>
          <w:b/>
          <w:sz w:val="24"/>
          <w:szCs w:val="24"/>
        </w:rPr>
      </w:pPr>
      <w:r w:rsidRPr="00E23653">
        <w:rPr>
          <w:rFonts w:ascii="Times New Roman" w:hAnsi="Times New Roman" w:cs="Times New Roman"/>
          <w:b/>
          <w:sz w:val="24"/>
          <w:szCs w:val="24"/>
        </w:rPr>
        <w:t>A  D  A  T  M  E  G  S  E  M  M  I  S  Í  T  É  S  I</w:t>
      </w:r>
    </w:p>
    <w:p w:rsidR="00E23653" w:rsidRPr="00E23653" w:rsidRDefault="00E23653" w:rsidP="00E23653">
      <w:pPr>
        <w:spacing w:after="0" w:line="240" w:lineRule="auto"/>
        <w:jc w:val="center"/>
        <w:rPr>
          <w:rFonts w:ascii="Times New Roman" w:hAnsi="Times New Roman" w:cs="Times New Roman"/>
          <w:b/>
          <w:sz w:val="24"/>
          <w:szCs w:val="24"/>
        </w:rPr>
      </w:pPr>
      <w:r w:rsidRPr="00E23653">
        <w:rPr>
          <w:rFonts w:ascii="Times New Roman" w:hAnsi="Times New Roman" w:cs="Times New Roman"/>
          <w:b/>
          <w:sz w:val="24"/>
          <w:szCs w:val="24"/>
        </w:rPr>
        <w:t>J  E  G  Y  Z  Ő  K  Ö  N  Y  V</w:t>
      </w:r>
    </w:p>
    <w:p w:rsidR="00E23653" w:rsidRDefault="00E23653" w:rsidP="00E23653">
      <w:pPr>
        <w:spacing w:line="360" w:lineRule="auto"/>
        <w:jc w:val="both"/>
        <w:rPr>
          <w:rFonts w:ascii="Times New Roman" w:hAnsi="Times New Roman" w:cs="Times New Roman"/>
          <w:sz w:val="24"/>
          <w:szCs w:val="24"/>
        </w:rPr>
      </w:pPr>
    </w:p>
    <w:p w:rsidR="00E23653" w:rsidRPr="00E23653" w:rsidRDefault="00E23653" w:rsidP="00E23653">
      <w:pPr>
        <w:spacing w:line="360" w:lineRule="auto"/>
        <w:jc w:val="center"/>
        <w:rPr>
          <w:rFonts w:ascii="Times New Roman" w:hAnsi="Times New Roman" w:cs="Times New Roman"/>
          <w:i/>
          <w:sz w:val="24"/>
          <w:szCs w:val="24"/>
        </w:rPr>
      </w:pPr>
      <w:r w:rsidRPr="00E23653">
        <w:rPr>
          <w:rFonts w:ascii="Times New Roman" w:hAnsi="Times New Roman" w:cs="Times New Roman"/>
          <w:i/>
          <w:sz w:val="24"/>
          <w:szCs w:val="24"/>
        </w:rPr>
        <w:t>Az adattörlésért felelős munkavállaló tölti ki!</w:t>
      </w:r>
    </w:p>
    <w:p w:rsidR="00E23653" w:rsidRPr="00E23653" w:rsidRDefault="00E23653" w:rsidP="00E23653">
      <w:pPr>
        <w:spacing w:line="360" w:lineRule="auto"/>
        <w:jc w:val="both"/>
        <w:rPr>
          <w:rFonts w:ascii="Times New Roman" w:hAnsi="Times New Roman" w:cs="Times New Roman"/>
          <w:b/>
          <w:sz w:val="24"/>
          <w:szCs w:val="24"/>
        </w:rPr>
      </w:pPr>
      <w:r w:rsidRPr="00E23653">
        <w:rPr>
          <w:rFonts w:ascii="Times New Roman" w:hAnsi="Times New Roman" w:cs="Times New Roman"/>
          <w:b/>
          <w:sz w:val="24"/>
          <w:szCs w:val="24"/>
        </w:rPr>
        <w:t>Az adatmegsemmisítésért felelős munkavállaló</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neve:</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anyja neve:</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születési helye és ideje:</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törzsszáma:</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b/>
          <w:sz w:val="24"/>
          <w:szCs w:val="24"/>
        </w:rPr>
        <w:t>A megsemmisítést engedélyezte</w:t>
      </w:r>
      <w:r w:rsidRPr="00E23653">
        <w:rPr>
          <w:rFonts w:ascii="Times New Roman" w:hAnsi="Times New Roman" w:cs="Times New Roman"/>
          <w:sz w:val="24"/>
          <w:szCs w:val="24"/>
        </w:rPr>
        <w:t>:</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b/>
          <w:sz w:val="24"/>
          <w:szCs w:val="24"/>
        </w:rPr>
        <w:t>Az adatmegsemmisítéskor jelen lévő háromtagú bizottság tagjai</w:t>
      </w:r>
      <w:r w:rsidRPr="00E23653">
        <w:rPr>
          <w:rFonts w:ascii="Times New Roman" w:hAnsi="Times New Roman" w:cs="Times New Roman"/>
          <w:sz w:val="24"/>
          <w:szCs w:val="24"/>
        </w:rPr>
        <w:t>:</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1.</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2.</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3.</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b/>
          <w:sz w:val="24"/>
          <w:szCs w:val="24"/>
        </w:rPr>
        <w:t>Az adatmegsemmisítés helye és időpontja</w:t>
      </w:r>
      <w:r w:rsidRPr="00E23653">
        <w:rPr>
          <w:rFonts w:ascii="Times New Roman" w:hAnsi="Times New Roman" w:cs="Times New Roman"/>
          <w:sz w:val="24"/>
          <w:szCs w:val="24"/>
        </w:rPr>
        <w:t xml:space="preserve"> (dátum-óra-perc):</w:t>
      </w: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b/>
          <w:sz w:val="24"/>
          <w:szCs w:val="24"/>
        </w:rPr>
        <w:t>A megsemmisítés tárgya</w:t>
      </w:r>
      <w:r>
        <w:rPr>
          <w:rFonts w:ascii="Times New Roman" w:hAnsi="Times New Roman" w:cs="Times New Roman"/>
          <w:sz w:val="24"/>
          <w:szCs w:val="24"/>
        </w:rPr>
        <w:t>:</w:t>
      </w:r>
    </w:p>
    <w:p w:rsidR="00E23653" w:rsidRPr="00E23653" w:rsidRDefault="00E23653" w:rsidP="00E23653">
      <w:pPr>
        <w:spacing w:line="360" w:lineRule="auto"/>
        <w:jc w:val="both"/>
        <w:rPr>
          <w:rFonts w:ascii="Times New Roman" w:hAnsi="Times New Roman" w:cs="Times New Roman"/>
          <w:b/>
          <w:sz w:val="24"/>
          <w:szCs w:val="24"/>
        </w:rPr>
      </w:pPr>
      <w:r w:rsidRPr="00E23653">
        <w:rPr>
          <w:rFonts w:ascii="Times New Roman" w:hAnsi="Times New Roman" w:cs="Times New Roman"/>
          <w:b/>
          <w:sz w:val="24"/>
          <w:szCs w:val="24"/>
        </w:rPr>
        <w:t>Az adatmegsemmisítés módja</w:t>
      </w:r>
      <w:r>
        <w:rPr>
          <w:rFonts w:ascii="Times New Roman" w:hAnsi="Times New Roman" w:cs="Times New Roman"/>
          <w:b/>
          <w:sz w:val="24"/>
          <w:szCs w:val="24"/>
        </w:rPr>
        <w:t xml:space="preserve"> </w:t>
      </w:r>
      <w:r w:rsidRPr="00E23653">
        <w:rPr>
          <w:rFonts w:ascii="Times New Roman" w:hAnsi="Times New Roman" w:cs="Times New Roman"/>
          <w:sz w:val="24"/>
          <w:szCs w:val="24"/>
        </w:rPr>
        <w:t>(megfelelő rész aláhúzandó)</w:t>
      </w:r>
    </w:p>
    <w:p w:rsidR="00E23653" w:rsidRPr="00E23653" w:rsidRDefault="00E23653" w:rsidP="00E23653">
      <w:pPr>
        <w:pStyle w:val="Listaszerbekezds"/>
        <w:numPr>
          <w:ilvl w:val="0"/>
          <w:numId w:val="12"/>
        </w:num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iratmegsemmisítő gép</w:t>
      </w:r>
    </w:p>
    <w:p w:rsidR="00E23653" w:rsidRPr="00E23653" w:rsidRDefault="00E23653" w:rsidP="00E23653">
      <w:pPr>
        <w:pStyle w:val="Listaszerbekezds"/>
        <w:numPr>
          <w:ilvl w:val="0"/>
          <w:numId w:val="12"/>
        </w:num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égetés</w:t>
      </w:r>
    </w:p>
    <w:p w:rsidR="00E23653" w:rsidRPr="00E23653" w:rsidRDefault="00E23653" w:rsidP="00E23653">
      <w:pPr>
        <w:pStyle w:val="Listaszerbekezds"/>
        <w:numPr>
          <w:ilvl w:val="0"/>
          <w:numId w:val="12"/>
        </w:num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egyéb:</w:t>
      </w:r>
    </w:p>
    <w:p w:rsidR="00E23653" w:rsidRPr="00E23653" w:rsidRDefault="00E23653" w:rsidP="00FE389A">
      <w:pPr>
        <w:spacing w:after="0" w:line="240" w:lineRule="auto"/>
        <w:jc w:val="center"/>
        <w:rPr>
          <w:rFonts w:ascii="Times New Roman" w:hAnsi="Times New Roman" w:cs="Times New Roman"/>
          <w:sz w:val="24"/>
          <w:szCs w:val="24"/>
        </w:rPr>
      </w:pPr>
      <w:r w:rsidRPr="00E23653">
        <w:rPr>
          <w:rFonts w:ascii="Times New Roman" w:hAnsi="Times New Roman" w:cs="Times New Roman"/>
          <w:sz w:val="24"/>
          <w:szCs w:val="24"/>
        </w:rPr>
        <w:t>..............................................................................</w:t>
      </w:r>
    </w:p>
    <w:p w:rsidR="00E23653" w:rsidRPr="00E23653" w:rsidRDefault="00E23653" w:rsidP="00FE389A">
      <w:pPr>
        <w:spacing w:after="0" w:line="240" w:lineRule="auto"/>
        <w:jc w:val="center"/>
        <w:rPr>
          <w:rFonts w:ascii="Times New Roman" w:hAnsi="Times New Roman" w:cs="Times New Roman"/>
          <w:sz w:val="24"/>
          <w:szCs w:val="24"/>
        </w:rPr>
      </w:pPr>
      <w:r w:rsidRPr="00E23653">
        <w:rPr>
          <w:rFonts w:ascii="Times New Roman" w:hAnsi="Times New Roman" w:cs="Times New Roman"/>
          <w:sz w:val="24"/>
          <w:szCs w:val="24"/>
        </w:rPr>
        <w:t>az adatmegsemmisítésért felelős munkavállaló aláírása</w:t>
      </w:r>
    </w:p>
    <w:p w:rsidR="00FE389A" w:rsidRDefault="00FE389A" w:rsidP="00E23653">
      <w:pPr>
        <w:spacing w:line="360" w:lineRule="auto"/>
        <w:jc w:val="both"/>
        <w:rPr>
          <w:rFonts w:ascii="Times New Roman" w:hAnsi="Times New Roman" w:cs="Times New Roman"/>
          <w:sz w:val="24"/>
          <w:szCs w:val="24"/>
        </w:rPr>
      </w:pPr>
    </w:p>
    <w:p w:rsidR="00FE389A" w:rsidRDefault="00FE389A" w:rsidP="00E23653">
      <w:pPr>
        <w:spacing w:line="360" w:lineRule="auto"/>
        <w:jc w:val="both"/>
        <w:rPr>
          <w:rFonts w:ascii="Times New Roman" w:hAnsi="Times New Roman" w:cs="Times New Roman"/>
          <w:sz w:val="24"/>
          <w:szCs w:val="24"/>
        </w:rPr>
      </w:pPr>
    </w:p>
    <w:p w:rsidR="00E23653" w:rsidRPr="00E23653" w:rsidRDefault="00E23653" w:rsidP="00E23653">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A háromtagú bizottság tagjainak aláírása:</w:t>
      </w:r>
    </w:p>
    <w:p w:rsidR="00FE389A" w:rsidRPr="00E23653" w:rsidRDefault="00FE389A" w:rsidP="00FE389A">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1.</w:t>
      </w:r>
    </w:p>
    <w:p w:rsidR="00FE389A" w:rsidRPr="00E23653" w:rsidRDefault="00FE389A" w:rsidP="00FE389A">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2.</w:t>
      </w:r>
    </w:p>
    <w:p w:rsidR="00FE389A" w:rsidRPr="00E23653" w:rsidRDefault="00FE389A" w:rsidP="00FE389A">
      <w:pPr>
        <w:spacing w:line="360" w:lineRule="auto"/>
        <w:jc w:val="both"/>
        <w:rPr>
          <w:rFonts w:ascii="Times New Roman" w:hAnsi="Times New Roman" w:cs="Times New Roman"/>
          <w:sz w:val="24"/>
          <w:szCs w:val="24"/>
        </w:rPr>
      </w:pPr>
      <w:r w:rsidRPr="00E23653">
        <w:rPr>
          <w:rFonts w:ascii="Times New Roman" w:hAnsi="Times New Roman" w:cs="Times New Roman"/>
          <w:sz w:val="24"/>
          <w:szCs w:val="24"/>
        </w:rPr>
        <w:t>3.</w:t>
      </w:r>
    </w:p>
    <w:p w:rsidR="00E23653" w:rsidRDefault="00E23653" w:rsidP="005C01A1">
      <w:pPr>
        <w:spacing w:line="360" w:lineRule="auto"/>
        <w:jc w:val="both"/>
        <w:rPr>
          <w:rFonts w:ascii="Times New Roman" w:hAnsi="Times New Roman" w:cs="Times New Roman"/>
          <w:sz w:val="24"/>
          <w:szCs w:val="24"/>
        </w:rPr>
      </w:pPr>
    </w:p>
    <w:p w:rsidR="00712F60" w:rsidRDefault="00712F60">
      <w:pPr>
        <w:rPr>
          <w:rFonts w:ascii="Times New Roman" w:hAnsi="Times New Roman" w:cs="Times New Roman"/>
          <w:sz w:val="24"/>
          <w:szCs w:val="24"/>
        </w:rPr>
      </w:pPr>
      <w:r>
        <w:rPr>
          <w:rFonts w:ascii="Times New Roman" w:hAnsi="Times New Roman" w:cs="Times New Roman"/>
          <w:sz w:val="24"/>
          <w:szCs w:val="24"/>
        </w:rPr>
        <w:br w:type="page"/>
      </w:r>
    </w:p>
    <w:p w:rsidR="00712F60" w:rsidRDefault="00712F60" w:rsidP="00712F6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 számú melléklet</w:t>
      </w:r>
    </w:p>
    <w:p w:rsidR="00712F60" w:rsidRPr="00742577" w:rsidRDefault="00712F60" w:rsidP="00712F60">
      <w:pPr>
        <w:pStyle w:val="Cmsor1"/>
        <w:jc w:val="center"/>
      </w:pPr>
      <w:bookmarkStart w:id="40" w:name="_Toc515014585"/>
      <w:r w:rsidRPr="00742577">
        <w:t>Hozzájáruló nyilatkozat személyes adatok kezeléséhez</w:t>
      </w:r>
      <w:bookmarkEnd w:id="40"/>
    </w:p>
    <w:p w:rsidR="00712F60" w:rsidRDefault="00712F60" w:rsidP="00712F60">
      <w:pPr>
        <w:spacing w:line="360" w:lineRule="auto"/>
        <w:jc w:val="both"/>
        <w:rPr>
          <w:rFonts w:ascii="Times New Roman" w:hAnsi="Times New Roman" w:cs="Times New Roman"/>
          <w:sz w:val="24"/>
          <w:szCs w:val="24"/>
        </w:rPr>
      </w:pPr>
    </w:p>
    <w:p w:rsidR="00712F60" w:rsidRDefault="00712F60" w:rsidP="00712F60">
      <w:pPr>
        <w:spacing w:line="360" w:lineRule="auto"/>
        <w:jc w:val="both"/>
        <w:rPr>
          <w:rFonts w:ascii="Times New Roman" w:hAnsi="Times New Roman" w:cs="Times New Roman"/>
          <w:sz w:val="24"/>
          <w:szCs w:val="24"/>
        </w:rPr>
      </w:pPr>
    </w:p>
    <w:p w:rsidR="00712F60" w:rsidRPr="00742577" w:rsidRDefault="00712F60" w:rsidP="00712F60">
      <w:pPr>
        <w:spacing w:line="360" w:lineRule="auto"/>
        <w:jc w:val="both"/>
        <w:rPr>
          <w:rFonts w:ascii="Times New Roman" w:hAnsi="Times New Roman" w:cs="Times New Roman"/>
          <w:sz w:val="24"/>
          <w:szCs w:val="24"/>
        </w:rPr>
      </w:pPr>
      <w:r w:rsidRPr="00742577">
        <w:rPr>
          <w:rFonts w:ascii="Times New Roman" w:hAnsi="Times New Roman" w:cs="Times New Roman"/>
          <w:sz w:val="24"/>
          <w:szCs w:val="24"/>
        </w:rPr>
        <w:t xml:space="preserve">Alulírott …………………………………… ezennel hozzájárulok, </w:t>
      </w:r>
      <w:r>
        <w:rPr>
          <w:rFonts w:ascii="Times New Roman" w:hAnsi="Times New Roman" w:cs="Times New Roman"/>
          <w:sz w:val="24"/>
          <w:szCs w:val="24"/>
        </w:rPr>
        <w:t xml:space="preserve">hogy </w:t>
      </w:r>
      <w:r>
        <w:rPr>
          <w:rFonts w:ascii="Times New Roman" w:hAnsi="Times New Roman" w:cs="Times New Roman"/>
          <w:sz w:val="24"/>
          <w:szCs w:val="24"/>
        </w:rPr>
        <w:t>SKYVIEW AVIATION Kft.</w:t>
      </w:r>
      <w:r w:rsidRPr="00742577">
        <w:rPr>
          <w:rFonts w:ascii="Times New Roman" w:hAnsi="Times New Roman" w:cs="Times New Roman"/>
          <w:sz w:val="24"/>
          <w:szCs w:val="24"/>
        </w:rPr>
        <w:t xml:space="preserve">, mint </w:t>
      </w:r>
      <w:r>
        <w:rPr>
          <w:rFonts w:ascii="Times New Roman" w:hAnsi="Times New Roman" w:cs="Times New Roman"/>
          <w:sz w:val="24"/>
          <w:szCs w:val="24"/>
        </w:rPr>
        <w:t>megbízott</w:t>
      </w:r>
      <w:r w:rsidRPr="00742577">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12F60">
        <w:rPr>
          <w:rFonts w:ascii="Times New Roman" w:hAnsi="Times New Roman" w:cs="Times New Roman"/>
          <w:sz w:val="24"/>
          <w:szCs w:val="24"/>
        </w:rPr>
        <w:t>……………….. (dátum) napján</w:t>
      </w:r>
      <w:r w:rsidRPr="00742577">
        <w:rPr>
          <w:rFonts w:ascii="Times New Roman" w:hAnsi="Times New Roman" w:cs="Times New Roman"/>
          <w:sz w:val="24"/>
          <w:szCs w:val="24"/>
        </w:rPr>
        <w:t xml:space="preserve"> </w:t>
      </w:r>
      <w:r>
        <w:rPr>
          <w:rFonts w:ascii="Times New Roman" w:hAnsi="Times New Roman" w:cs="Times New Roman"/>
          <w:sz w:val="24"/>
          <w:szCs w:val="24"/>
        </w:rPr>
        <w:t>létrejött szerződés/megbízás alapján</w:t>
      </w:r>
      <w:r w:rsidRPr="00742577">
        <w:rPr>
          <w:rFonts w:ascii="Times New Roman" w:hAnsi="Times New Roman" w:cs="Times New Roman"/>
          <w:sz w:val="24"/>
          <w:szCs w:val="24"/>
        </w:rPr>
        <w:t xml:space="preserve">, </w:t>
      </w:r>
      <w:r>
        <w:rPr>
          <w:rFonts w:ascii="Times New Roman" w:hAnsi="Times New Roman" w:cs="Times New Roman"/>
          <w:sz w:val="24"/>
          <w:szCs w:val="24"/>
        </w:rPr>
        <w:t xml:space="preserve">illetve annak </w:t>
      </w:r>
      <w:r w:rsidRPr="00742577">
        <w:rPr>
          <w:rFonts w:ascii="Times New Roman" w:hAnsi="Times New Roman" w:cs="Times New Roman"/>
          <w:sz w:val="24"/>
          <w:szCs w:val="24"/>
        </w:rPr>
        <w:t>megszűnését követően a mindenkor hatályos jogszabályokban foglalt iratmegőrzési határidőig az alábbi személyes adataimat kezelje:</w:t>
      </w:r>
    </w:p>
    <w:p w:rsidR="00712F60" w:rsidRDefault="00712F60" w:rsidP="00712F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nevem, </w:t>
      </w:r>
      <w:r>
        <w:rPr>
          <w:rFonts w:ascii="Times New Roman" w:hAnsi="Times New Roman" w:cs="Times New Roman"/>
          <w:sz w:val="24"/>
          <w:szCs w:val="24"/>
        </w:rPr>
        <w:t xml:space="preserve">címem, </w:t>
      </w:r>
      <w:r>
        <w:rPr>
          <w:rFonts w:ascii="Times New Roman" w:hAnsi="Times New Roman" w:cs="Times New Roman"/>
          <w:sz w:val="24"/>
          <w:szCs w:val="24"/>
        </w:rPr>
        <w:t xml:space="preserve">e-mail címem, </w:t>
      </w:r>
      <w:r w:rsidRPr="00712F60">
        <w:rPr>
          <w:rFonts w:ascii="Times New Roman" w:hAnsi="Times New Roman" w:cs="Times New Roman"/>
          <w:sz w:val="24"/>
          <w:szCs w:val="24"/>
        </w:rPr>
        <w:t>telefonszámom, ………………. (a többi rögzített személyes adat)</w:t>
      </w:r>
    </w:p>
    <w:p w:rsidR="00712F60" w:rsidRDefault="00712F60" w:rsidP="00712F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Adatkezelés jogalapja: A </w:t>
      </w:r>
      <w:r>
        <w:rPr>
          <w:rFonts w:ascii="Times New Roman" w:hAnsi="Times New Roman" w:cs="Times New Roman"/>
          <w:sz w:val="24"/>
          <w:szCs w:val="24"/>
        </w:rPr>
        <w:t>SKYVIEW AVIATION Kft.</w:t>
      </w:r>
      <w:r>
        <w:rPr>
          <w:rFonts w:ascii="Times New Roman" w:hAnsi="Times New Roman" w:cs="Times New Roman"/>
          <w:sz w:val="24"/>
          <w:szCs w:val="24"/>
        </w:rPr>
        <w:t xml:space="preserve"> szolgáltatásának igénybevételéből adódó számla kiállítása.</w:t>
      </w:r>
    </w:p>
    <w:p w:rsidR="00712F60" w:rsidRPr="00742577" w:rsidRDefault="00712F60" w:rsidP="00712F60">
      <w:pPr>
        <w:spacing w:line="360" w:lineRule="auto"/>
        <w:jc w:val="both"/>
        <w:rPr>
          <w:rFonts w:ascii="Times New Roman" w:hAnsi="Times New Roman" w:cs="Times New Roman"/>
          <w:sz w:val="24"/>
          <w:szCs w:val="24"/>
        </w:rPr>
      </w:pPr>
    </w:p>
    <w:p w:rsidR="00712F60" w:rsidRDefault="00712F60" w:rsidP="00712F60">
      <w:pPr>
        <w:spacing w:line="360" w:lineRule="auto"/>
        <w:jc w:val="both"/>
        <w:rPr>
          <w:rFonts w:ascii="Times New Roman" w:hAnsi="Times New Roman" w:cs="Times New Roman"/>
          <w:sz w:val="24"/>
          <w:szCs w:val="24"/>
        </w:rPr>
      </w:pPr>
      <w:r w:rsidRPr="00742577">
        <w:rPr>
          <w:rFonts w:ascii="Times New Roman" w:hAnsi="Times New Roman" w:cs="Times New Roman"/>
          <w:sz w:val="24"/>
          <w:szCs w:val="24"/>
        </w:rPr>
        <w:t xml:space="preserve">Kijelentem, hogy a fenti hozzájárulásomat minden befolyástól mentesen, önkéntesen tettem, </w:t>
      </w:r>
      <w:r>
        <w:rPr>
          <w:rFonts w:ascii="Times New Roman" w:hAnsi="Times New Roman" w:cs="Times New Roman"/>
          <w:sz w:val="24"/>
          <w:szCs w:val="24"/>
        </w:rPr>
        <w:t>SKYVIEW AVIATION Kft. (Vállalkozó)</w:t>
      </w:r>
      <w:r w:rsidRPr="00742577">
        <w:rPr>
          <w:rFonts w:ascii="Times New Roman" w:hAnsi="Times New Roman" w:cs="Times New Roman"/>
          <w:sz w:val="24"/>
          <w:szCs w:val="24"/>
        </w:rPr>
        <w:t xml:space="preserve"> Adatvédelmi Szabályzata és Adatkezelési Tájékoztatója ismeretében.</w:t>
      </w:r>
    </w:p>
    <w:p w:rsidR="00712F60" w:rsidRDefault="00712F60" w:rsidP="00712F60">
      <w:pPr>
        <w:spacing w:line="360" w:lineRule="auto"/>
        <w:jc w:val="both"/>
        <w:rPr>
          <w:rFonts w:ascii="Times New Roman" w:hAnsi="Times New Roman" w:cs="Times New Roman"/>
          <w:sz w:val="24"/>
          <w:szCs w:val="24"/>
        </w:rPr>
      </w:pPr>
    </w:p>
    <w:p w:rsidR="00712F60" w:rsidRDefault="00712F60" w:rsidP="00712F60">
      <w:pPr>
        <w:spacing w:line="360" w:lineRule="auto"/>
        <w:jc w:val="both"/>
        <w:rPr>
          <w:rFonts w:ascii="Times New Roman" w:hAnsi="Times New Roman" w:cs="Times New Roman"/>
          <w:sz w:val="24"/>
          <w:szCs w:val="24"/>
        </w:rPr>
      </w:pPr>
    </w:p>
    <w:p w:rsidR="00712F60" w:rsidRPr="0059393D" w:rsidRDefault="00712F60" w:rsidP="00712F60">
      <w:pPr>
        <w:spacing w:line="360" w:lineRule="auto"/>
        <w:jc w:val="both"/>
        <w:rPr>
          <w:rFonts w:ascii="Times New Roman" w:hAnsi="Times New Roman" w:cs="Times New Roman"/>
          <w:sz w:val="24"/>
          <w:szCs w:val="24"/>
        </w:rPr>
      </w:pPr>
      <w:r>
        <w:rPr>
          <w:rFonts w:ascii="Times New Roman" w:hAnsi="Times New Roman" w:cs="Times New Roman"/>
          <w:sz w:val="24"/>
          <w:szCs w:val="24"/>
        </w:rPr>
        <w:t>Kelt</w:t>
      </w:r>
      <w:r w:rsidRPr="0059393D">
        <w:rPr>
          <w:rFonts w:ascii="Times New Roman" w:hAnsi="Times New Roman" w:cs="Times New Roman"/>
          <w:sz w:val="24"/>
          <w:szCs w:val="24"/>
        </w:rPr>
        <w:t>: …………………..</w:t>
      </w:r>
    </w:p>
    <w:p w:rsidR="00712F60" w:rsidRPr="0059393D" w:rsidRDefault="00712F60" w:rsidP="00712F60">
      <w:pPr>
        <w:spacing w:after="0" w:line="240" w:lineRule="auto"/>
        <w:jc w:val="center"/>
        <w:rPr>
          <w:rFonts w:ascii="Times New Roman" w:hAnsi="Times New Roman" w:cs="Times New Roman"/>
          <w:sz w:val="24"/>
          <w:szCs w:val="24"/>
        </w:rPr>
      </w:pPr>
      <w:r w:rsidRPr="0059393D">
        <w:rPr>
          <w:rFonts w:ascii="Times New Roman" w:hAnsi="Times New Roman" w:cs="Times New Roman"/>
          <w:sz w:val="24"/>
          <w:szCs w:val="24"/>
        </w:rPr>
        <w:t>…………………….</w:t>
      </w:r>
    </w:p>
    <w:p w:rsidR="00712F60" w:rsidRPr="0059393D" w:rsidRDefault="00712F60" w:rsidP="00712F60">
      <w:pPr>
        <w:spacing w:after="0" w:line="240" w:lineRule="auto"/>
        <w:jc w:val="center"/>
        <w:rPr>
          <w:rFonts w:ascii="Times New Roman" w:hAnsi="Times New Roman" w:cs="Times New Roman"/>
          <w:sz w:val="24"/>
          <w:szCs w:val="24"/>
        </w:rPr>
      </w:pPr>
      <w:r w:rsidRPr="0059393D">
        <w:rPr>
          <w:rFonts w:ascii="Times New Roman" w:hAnsi="Times New Roman" w:cs="Times New Roman"/>
          <w:sz w:val="24"/>
          <w:szCs w:val="24"/>
        </w:rPr>
        <w:t>aláírás</w:t>
      </w:r>
    </w:p>
    <w:p w:rsidR="00712F60" w:rsidRDefault="00712F60" w:rsidP="00712F60">
      <w:pPr>
        <w:spacing w:line="360" w:lineRule="auto"/>
        <w:jc w:val="both"/>
        <w:rPr>
          <w:rFonts w:ascii="Times New Roman" w:hAnsi="Times New Roman" w:cs="Times New Roman"/>
          <w:sz w:val="24"/>
          <w:szCs w:val="24"/>
        </w:rPr>
      </w:pPr>
    </w:p>
    <w:p w:rsidR="00712F60" w:rsidRDefault="00712F60" w:rsidP="00712F60">
      <w:pPr>
        <w:rPr>
          <w:rFonts w:ascii="Times New Roman" w:hAnsi="Times New Roman" w:cs="Times New Roman"/>
          <w:sz w:val="24"/>
          <w:szCs w:val="24"/>
        </w:rPr>
      </w:pPr>
      <w:r>
        <w:rPr>
          <w:rFonts w:ascii="Times New Roman" w:hAnsi="Times New Roman" w:cs="Times New Roman"/>
          <w:sz w:val="24"/>
          <w:szCs w:val="24"/>
        </w:rPr>
        <w:br w:type="page"/>
      </w:r>
    </w:p>
    <w:p w:rsidR="00712F60" w:rsidRDefault="00712F60" w:rsidP="00712F6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Pr>
          <w:rFonts w:ascii="Times New Roman" w:hAnsi="Times New Roman" w:cs="Times New Roman"/>
          <w:sz w:val="24"/>
          <w:szCs w:val="24"/>
        </w:rPr>
        <w:t>. számú melléklet</w:t>
      </w:r>
    </w:p>
    <w:p w:rsidR="00712F60" w:rsidRDefault="00712F60" w:rsidP="00712F60">
      <w:pPr>
        <w:spacing w:line="360" w:lineRule="auto"/>
        <w:jc w:val="both"/>
        <w:rPr>
          <w:rFonts w:ascii="Times New Roman" w:hAnsi="Times New Roman" w:cs="Times New Roman"/>
          <w:sz w:val="24"/>
          <w:szCs w:val="24"/>
        </w:rPr>
      </w:pPr>
    </w:p>
    <w:p w:rsidR="00712F60" w:rsidRPr="00691500" w:rsidRDefault="00712F60" w:rsidP="00712F60">
      <w:pPr>
        <w:pStyle w:val="Cmsor1"/>
        <w:jc w:val="center"/>
      </w:pPr>
      <w:bookmarkStart w:id="41" w:name="_Toc515014586"/>
      <w:r w:rsidRPr="00691500">
        <w:t>Adatkezelési tájékoztató</w:t>
      </w:r>
      <w:bookmarkEnd w:id="41"/>
    </w:p>
    <w:p w:rsidR="00712F60" w:rsidRDefault="00712F60" w:rsidP="00712F60">
      <w:pPr>
        <w:spacing w:line="360" w:lineRule="auto"/>
        <w:jc w:val="both"/>
        <w:rPr>
          <w:rFonts w:ascii="Times New Roman" w:hAnsi="Times New Roman" w:cs="Times New Roman"/>
          <w:sz w:val="24"/>
          <w:szCs w:val="24"/>
        </w:rPr>
      </w:pPr>
    </w:p>
    <w:p w:rsidR="00712F60" w:rsidRPr="00691500" w:rsidRDefault="00712F60" w:rsidP="00712F60">
      <w:pPr>
        <w:spacing w:line="360" w:lineRule="auto"/>
        <w:jc w:val="both"/>
        <w:rPr>
          <w:rFonts w:ascii="Times New Roman" w:hAnsi="Times New Roman" w:cs="Times New Roman"/>
          <w:b/>
          <w:sz w:val="24"/>
          <w:szCs w:val="24"/>
        </w:rPr>
      </w:pPr>
      <w:r w:rsidRPr="00691500">
        <w:rPr>
          <w:rFonts w:ascii="Times New Roman" w:hAnsi="Times New Roman" w:cs="Times New Roman"/>
          <w:b/>
          <w:sz w:val="24"/>
          <w:szCs w:val="24"/>
        </w:rPr>
        <w:t>Adatkezelő</w:t>
      </w:r>
    </w:p>
    <w:p w:rsidR="00712F60" w:rsidRPr="00742577" w:rsidRDefault="00712F60" w:rsidP="00712F60">
      <w:pPr>
        <w:spacing w:line="360" w:lineRule="auto"/>
        <w:jc w:val="both"/>
        <w:rPr>
          <w:rFonts w:ascii="Times New Roman" w:hAnsi="Times New Roman" w:cs="Times New Roman"/>
          <w:sz w:val="24"/>
          <w:szCs w:val="24"/>
        </w:rPr>
      </w:pPr>
      <w:r w:rsidRPr="00742577">
        <w:rPr>
          <w:rFonts w:ascii="Times New Roman" w:hAnsi="Times New Roman" w:cs="Times New Roman"/>
          <w:sz w:val="24"/>
          <w:szCs w:val="24"/>
        </w:rPr>
        <w:t xml:space="preserve">Név: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SKYVIEW AVIATION Kft.</w:t>
      </w:r>
    </w:p>
    <w:p w:rsidR="00712F60" w:rsidRPr="00742577" w:rsidRDefault="00712F60" w:rsidP="00712F60">
      <w:pPr>
        <w:spacing w:line="360" w:lineRule="auto"/>
        <w:jc w:val="both"/>
        <w:rPr>
          <w:rFonts w:ascii="Times New Roman" w:hAnsi="Times New Roman" w:cs="Times New Roman"/>
          <w:sz w:val="24"/>
          <w:szCs w:val="24"/>
        </w:rPr>
      </w:pPr>
      <w:r w:rsidRPr="00742577">
        <w:rPr>
          <w:rFonts w:ascii="Times New Roman" w:hAnsi="Times New Roman" w:cs="Times New Roman"/>
          <w:sz w:val="24"/>
          <w:szCs w:val="24"/>
        </w:rPr>
        <w:t xml:space="preserve">Székhely: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C1F06">
        <w:rPr>
          <w:rFonts w:ascii="Times New Roman" w:hAnsi="Times New Roman" w:cs="Times New Roman"/>
          <w:sz w:val="24"/>
          <w:szCs w:val="24"/>
        </w:rPr>
        <w:t>9242 Jánossomorja, Szent István utca 106/A</w:t>
      </w:r>
    </w:p>
    <w:p w:rsidR="00712F60" w:rsidRPr="00742577" w:rsidRDefault="00712F60" w:rsidP="00712F60">
      <w:pPr>
        <w:spacing w:line="360" w:lineRule="auto"/>
        <w:jc w:val="both"/>
        <w:rPr>
          <w:rFonts w:ascii="Times New Roman" w:hAnsi="Times New Roman" w:cs="Times New Roman"/>
          <w:sz w:val="24"/>
          <w:szCs w:val="24"/>
        </w:rPr>
      </w:pPr>
      <w:r w:rsidRPr="00742577">
        <w:rPr>
          <w:rFonts w:ascii="Times New Roman" w:hAnsi="Times New Roman" w:cs="Times New Roman"/>
          <w:sz w:val="24"/>
          <w:szCs w:val="24"/>
        </w:rPr>
        <w:t xml:space="preserve">Levelezési cím, panaszkezelés: </w:t>
      </w:r>
      <w:r>
        <w:rPr>
          <w:rFonts w:ascii="Times New Roman" w:hAnsi="Times New Roman" w:cs="Times New Roman"/>
          <w:sz w:val="24"/>
          <w:szCs w:val="24"/>
        </w:rPr>
        <w:tab/>
      </w:r>
      <w:r w:rsidRPr="004C1F06">
        <w:rPr>
          <w:rFonts w:ascii="Times New Roman" w:hAnsi="Times New Roman" w:cs="Times New Roman"/>
          <w:sz w:val="24"/>
          <w:szCs w:val="24"/>
        </w:rPr>
        <w:t>9242 Jánossomorja, Szent István utca 106/A</w:t>
      </w:r>
    </w:p>
    <w:p w:rsidR="00712F60" w:rsidRPr="00742577" w:rsidRDefault="00712F60" w:rsidP="00712F60">
      <w:pPr>
        <w:spacing w:line="360" w:lineRule="auto"/>
        <w:jc w:val="both"/>
        <w:rPr>
          <w:rFonts w:ascii="Times New Roman" w:hAnsi="Times New Roman" w:cs="Times New Roman"/>
          <w:sz w:val="24"/>
          <w:szCs w:val="24"/>
        </w:rPr>
      </w:pPr>
      <w:r w:rsidRPr="00742577">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info@skyviewaviation.hu</w:t>
      </w:r>
    </w:p>
    <w:p w:rsidR="00712F60" w:rsidRDefault="00712F60" w:rsidP="00712F60">
      <w:pPr>
        <w:spacing w:line="360" w:lineRule="auto"/>
        <w:jc w:val="both"/>
        <w:rPr>
          <w:rFonts w:ascii="Times New Roman" w:hAnsi="Times New Roman" w:cs="Times New Roman"/>
          <w:sz w:val="24"/>
          <w:szCs w:val="24"/>
        </w:rPr>
      </w:pPr>
      <w:r w:rsidRPr="00742577">
        <w:rPr>
          <w:rFonts w:ascii="Times New Roman" w:hAnsi="Times New Roman" w:cs="Times New Roman"/>
          <w:sz w:val="24"/>
          <w:szCs w:val="24"/>
        </w:rPr>
        <w:t xml:space="preserve">Telefonszám: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+36305170189</w:t>
      </w:r>
    </w:p>
    <w:p w:rsidR="00712F60" w:rsidRDefault="00712F60" w:rsidP="00712F60">
      <w:pPr>
        <w:spacing w:line="360" w:lineRule="auto"/>
        <w:jc w:val="both"/>
        <w:rPr>
          <w:rFonts w:ascii="Times New Roman" w:hAnsi="Times New Roman" w:cs="Times New Roman"/>
          <w:sz w:val="24"/>
          <w:szCs w:val="24"/>
        </w:rPr>
      </w:pPr>
    </w:p>
    <w:p w:rsidR="00712F60" w:rsidRPr="00691500" w:rsidRDefault="00712F60" w:rsidP="00712F60">
      <w:pPr>
        <w:spacing w:line="360" w:lineRule="auto"/>
        <w:jc w:val="both"/>
        <w:rPr>
          <w:rFonts w:ascii="Times New Roman" w:hAnsi="Times New Roman" w:cs="Times New Roman"/>
          <w:b/>
          <w:sz w:val="24"/>
          <w:szCs w:val="24"/>
        </w:rPr>
      </w:pPr>
      <w:r w:rsidRPr="00691500">
        <w:rPr>
          <w:rFonts w:ascii="Times New Roman" w:hAnsi="Times New Roman" w:cs="Times New Roman"/>
          <w:b/>
          <w:sz w:val="24"/>
          <w:szCs w:val="24"/>
        </w:rPr>
        <w:t>A szerződéskötés/megbízás/megrendelés és teljesítés érdekében kezelt adatok</w:t>
      </w:r>
    </w:p>
    <w:p w:rsidR="00712F60" w:rsidRPr="00691500" w:rsidRDefault="00712F60" w:rsidP="00712F60">
      <w:pPr>
        <w:spacing w:line="360" w:lineRule="auto"/>
        <w:jc w:val="both"/>
        <w:rPr>
          <w:rFonts w:ascii="Times New Roman" w:hAnsi="Times New Roman" w:cs="Times New Roman"/>
          <w:sz w:val="24"/>
          <w:szCs w:val="24"/>
        </w:rPr>
      </w:pPr>
      <w:r w:rsidRPr="00691500">
        <w:rPr>
          <w:rFonts w:ascii="Times New Roman" w:hAnsi="Times New Roman" w:cs="Times New Roman"/>
          <w:sz w:val="24"/>
          <w:szCs w:val="24"/>
        </w:rPr>
        <w:t>A szerződéskötés/megbízás/megrendelés és teljesítés érdekében több adatkezelési eset</w:t>
      </w:r>
      <w:r>
        <w:rPr>
          <w:rFonts w:ascii="Times New Roman" w:hAnsi="Times New Roman" w:cs="Times New Roman"/>
          <w:sz w:val="24"/>
          <w:szCs w:val="24"/>
        </w:rPr>
        <w:t xml:space="preserve"> is megvalósulhat. Tájékoztatom</w:t>
      </w:r>
      <w:r w:rsidRPr="00691500">
        <w:rPr>
          <w:rFonts w:ascii="Times New Roman" w:hAnsi="Times New Roman" w:cs="Times New Roman"/>
          <w:sz w:val="24"/>
          <w:szCs w:val="24"/>
        </w:rPr>
        <w:t>, hogy panaszkezeléssel, garanciális ügyintézéssel kapcsolatos adatkezelés csak abban az esetben valósul meg, ha Ön él valamelyik említett jogával.</w:t>
      </w:r>
    </w:p>
    <w:p w:rsidR="00712F60" w:rsidRPr="00691500" w:rsidRDefault="00712F60" w:rsidP="00712F60">
      <w:pPr>
        <w:spacing w:line="360" w:lineRule="auto"/>
        <w:jc w:val="both"/>
        <w:rPr>
          <w:rFonts w:ascii="Times New Roman" w:hAnsi="Times New Roman" w:cs="Times New Roman"/>
          <w:b/>
          <w:sz w:val="24"/>
          <w:szCs w:val="24"/>
        </w:rPr>
      </w:pPr>
      <w:r w:rsidRPr="00691500">
        <w:rPr>
          <w:rFonts w:ascii="Times New Roman" w:hAnsi="Times New Roman" w:cs="Times New Roman"/>
          <w:b/>
          <w:sz w:val="24"/>
          <w:szCs w:val="24"/>
        </w:rPr>
        <w:t>A szerződéskötés és teljesítés érdekében megvalósuló adatkezelések részletesebben:</w:t>
      </w:r>
    </w:p>
    <w:p w:rsidR="00712F60" w:rsidRPr="00691500" w:rsidRDefault="00712F60" w:rsidP="00712F60">
      <w:pPr>
        <w:spacing w:line="360" w:lineRule="auto"/>
        <w:jc w:val="both"/>
        <w:rPr>
          <w:rFonts w:ascii="Times New Roman" w:hAnsi="Times New Roman" w:cs="Times New Roman"/>
          <w:i/>
          <w:sz w:val="24"/>
          <w:szCs w:val="24"/>
        </w:rPr>
      </w:pPr>
      <w:r w:rsidRPr="00691500">
        <w:rPr>
          <w:rFonts w:ascii="Times New Roman" w:hAnsi="Times New Roman" w:cs="Times New Roman"/>
          <w:i/>
          <w:sz w:val="24"/>
          <w:szCs w:val="24"/>
        </w:rPr>
        <w:t>Kapcsolatfelvétel</w:t>
      </w:r>
    </w:p>
    <w:p w:rsidR="00712F60" w:rsidRPr="00691500" w:rsidRDefault="00712F60" w:rsidP="00712F60">
      <w:pPr>
        <w:spacing w:line="360" w:lineRule="auto"/>
        <w:jc w:val="both"/>
        <w:rPr>
          <w:rFonts w:ascii="Times New Roman" w:hAnsi="Times New Roman" w:cs="Times New Roman"/>
          <w:sz w:val="24"/>
          <w:szCs w:val="24"/>
        </w:rPr>
      </w:pPr>
      <w:r w:rsidRPr="00691500">
        <w:rPr>
          <w:rFonts w:ascii="Times New Roman" w:hAnsi="Times New Roman" w:cs="Times New Roman"/>
          <w:sz w:val="24"/>
          <w:szCs w:val="24"/>
        </w:rPr>
        <w:t>Ha például emailben, vagy telefonon k</w:t>
      </w:r>
      <w:r>
        <w:rPr>
          <w:rFonts w:ascii="Times New Roman" w:hAnsi="Times New Roman" w:cs="Times New Roman"/>
          <w:sz w:val="24"/>
          <w:szCs w:val="24"/>
        </w:rPr>
        <w:t>érdéssel fordul hozzám</w:t>
      </w:r>
      <w:r w:rsidRPr="00691500">
        <w:rPr>
          <w:rFonts w:ascii="Times New Roman" w:hAnsi="Times New Roman" w:cs="Times New Roman"/>
          <w:sz w:val="24"/>
          <w:szCs w:val="24"/>
        </w:rPr>
        <w:t xml:space="preserve"> valamely </w:t>
      </w:r>
      <w:r>
        <w:rPr>
          <w:rFonts w:ascii="Times New Roman" w:hAnsi="Times New Roman" w:cs="Times New Roman"/>
          <w:sz w:val="24"/>
          <w:szCs w:val="24"/>
        </w:rPr>
        <w:t>szolgáltatásommal</w:t>
      </w:r>
      <w:r w:rsidRPr="00691500">
        <w:rPr>
          <w:rFonts w:ascii="Times New Roman" w:hAnsi="Times New Roman" w:cs="Times New Roman"/>
          <w:sz w:val="24"/>
          <w:szCs w:val="24"/>
        </w:rPr>
        <w:t xml:space="preserve"> </w:t>
      </w:r>
      <w:r>
        <w:rPr>
          <w:rFonts w:ascii="Times New Roman" w:hAnsi="Times New Roman" w:cs="Times New Roman"/>
          <w:sz w:val="24"/>
          <w:szCs w:val="24"/>
        </w:rPr>
        <w:t xml:space="preserve">(pl. repülőgépbérlés, pilótaképzés, sétarepülés) </w:t>
      </w:r>
      <w:r w:rsidRPr="00691500">
        <w:rPr>
          <w:rFonts w:ascii="Times New Roman" w:hAnsi="Times New Roman" w:cs="Times New Roman"/>
          <w:sz w:val="24"/>
          <w:szCs w:val="24"/>
        </w:rPr>
        <w:t>kapcsolatban.</w:t>
      </w:r>
    </w:p>
    <w:p w:rsidR="00712F60" w:rsidRPr="00691500" w:rsidRDefault="00712F60" w:rsidP="00712F60">
      <w:pPr>
        <w:spacing w:line="360" w:lineRule="auto"/>
        <w:jc w:val="both"/>
        <w:rPr>
          <w:rFonts w:ascii="Times New Roman" w:hAnsi="Times New Roman" w:cs="Times New Roman"/>
          <w:i/>
          <w:sz w:val="24"/>
          <w:szCs w:val="24"/>
        </w:rPr>
      </w:pPr>
      <w:r w:rsidRPr="00691500">
        <w:rPr>
          <w:rFonts w:ascii="Times New Roman" w:hAnsi="Times New Roman" w:cs="Times New Roman"/>
          <w:i/>
          <w:sz w:val="24"/>
          <w:szCs w:val="24"/>
        </w:rPr>
        <w:t>Kezelt adatok</w:t>
      </w:r>
    </w:p>
    <w:p w:rsidR="00712F60" w:rsidRPr="00691500" w:rsidRDefault="00712F60" w:rsidP="00712F60">
      <w:pPr>
        <w:spacing w:line="360" w:lineRule="auto"/>
        <w:jc w:val="both"/>
        <w:rPr>
          <w:rFonts w:ascii="Times New Roman" w:hAnsi="Times New Roman" w:cs="Times New Roman"/>
          <w:sz w:val="24"/>
          <w:szCs w:val="24"/>
        </w:rPr>
      </w:pPr>
      <w:r w:rsidRPr="00691500">
        <w:rPr>
          <w:rFonts w:ascii="Times New Roman" w:hAnsi="Times New Roman" w:cs="Times New Roman"/>
          <w:sz w:val="24"/>
          <w:szCs w:val="24"/>
        </w:rPr>
        <w:t>Az Ön által a kapcsolatfelvétel során megadott adatok.</w:t>
      </w:r>
    </w:p>
    <w:p w:rsidR="00712F60" w:rsidRPr="00691500" w:rsidRDefault="00712F60" w:rsidP="00712F60">
      <w:pPr>
        <w:spacing w:line="360" w:lineRule="auto"/>
        <w:jc w:val="both"/>
        <w:rPr>
          <w:rFonts w:ascii="Times New Roman" w:hAnsi="Times New Roman" w:cs="Times New Roman"/>
          <w:i/>
          <w:sz w:val="24"/>
          <w:szCs w:val="24"/>
        </w:rPr>
      </w:pPr>
      <w:r w:rsidRPr="00691500">
        <w:rPr>
          <w:rFonts w:ascii="Times New Roman" w:hAnsi="Times New Roman" w:cs="Times New Roman"/>
          <w:i/>
          <w:sz w:val="24"/>
          <w:szCs w:val="24"/>
        </w:rPr>
        <w:t>Az adatkezelés időtartama</w:t>
      </w:r>
    </w:p>
    <w:p w:rsidR="00712F60" w:rsidRPr="00691500" w:rsidRDefault="00712F60" w:rsidP="00712F60">
      <w:pPr>
        <w:spacing w:line="360" w:lineRule="auto"/>
        <w:jc w:val="both"/>
        <w:rPr>
          <w:rFonts w:ascii="Times New Roman" w:hAnsi="Times New Roman" w:cs="Times New Roman"/>
          <w:sz w:val="24"/>
          <w:szCs w:val="24"/>
        </w:rPr>
      </w:pPr>
      <w:r w:rsidRPr="00691500">
        <w:rPr>
          <w:rFonts w:ascii="Times New Roman" w:hAnsi="Times New Roman" w:cs="Times New Roman"/>
          <w:sz w:val="24"/>
          <w:szCs w:val="24"/>
        </w:rPr>
        <w:t>Az adatokat csak a kapcso</w:t>
      </w:r>
      <w:r>
        <w:rPr>
          <w:rFonts w:ascii="Times New Roman" w:hAnsi="Times New Roman" w:cs="Times New Roman"/>
          <w:sz w:val="24"/>
          <w:szCs w:val="24"/>
        </w:rPr>
        <w:t>latfelvétel lezárultáig kezelem, vagy ha jogszabály kötelez rá, akkor annak megfelelően és ideig tárolom.</w:t>
      </w:r>
    </w:p>
    <w:p w:rsidR="00712F60" w:rsidRPr="00691500" w:rsidRDefault="00712F60" w:rsidP="00712F60">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br/>
      </w:r>
      <w:r w:rsidRPr="00691500">
        <w:rPr>
          <w:rFonts w:ascii="Times New Roman" w:hAnsi="Times New Roman" w:cs="Times New Roman"/>
          <w:i/>
          <w:sz w:val="24"/>
          <w:szCs w:val="24"/>
        </w:rPr>
        <w:t>Az adatkezelés jogalapja</w:t>
      </w:r>
    </w:p>
    <w:p w:rsidR="00712F60" w:rsidRDefault="00712F60" w:rsidP="00712F60">
      <w:pPr>
        <w:spacing w:line="360" w:lineRule="auto"/>
        <w:jc w:val="both"/>
        <w:rPr>
          <w:rFonts w:ascii="Times New Roman" w:hAnsi="Times New Roman" w:cs="Times New Roman"/>
          <w:sz w:val="24"/>
          <w:szCs w:val="24"/>
        </w:rPr>
      </w:pPr>
      <w:r w:rsidRPr="00691500">
        <w:rPr>
          <w:rFonts w:ascii="Times New Roman" w:hAnsi="Times New Roman" w:cs="Times New Roman"/>
          <w:sz w:val="24"/>
          <w:szCs w:val="24"/>
        </w:rPr>
        <w:t>Az Ön önkéntes hozzájárulása, amit a kapcsolatfelvétellel ad meg Adatkezelő számára. [Rendelet 6. cikk (1) bekezdés a) pont szerinti adatkezelés]</w:t>
      </w:r>
    </w:p>
    <w:p w:rsidR="00712F60" w:rsidRPr="00691500" w:rsidRDefault="00712F60" w:rsidP="00712F60">
      <w:pPr>
        <w:spacing w:line="360" w:lineRule="auto"/>
        <w:jc w:val="both"/>
        <w:rPr>
          <w:rFonts w:ascii="Times New Roman" w:hAnsi="Times New Roman" w:cs="Times New Roman"/>
          <w:i/>
          <w:sz w:val="24"/>
          <w:szCs w:val="24"/>
        </w:rPr>
      </w:pPr>
      <w:r w:rsidRPr="00691500">
        <w:rPr>
          <w:rFonts w:ascii="Times New Roman" w:hAnsi="Times New Roman" w:cs="Times New Roman"/>
          <w:i/>
          <w:sz w:val="24"/>
          <w:szCs w:val="24"/>
        </w:rPr>
        <w:t>A számla kiállítása</w:t>
      </w:r>
    </w:p>
    <w:p w:rsidR="00712F60" w:rsidRPr="00691500" w:rsidRDefault="00712F60" w:rsidP="00712F60">
      <w:pPr>
        <w:spacing w:line="360" w:lineRule="auto"/>
        <w:jc w:val="both"/>
        <w:rPr>
          <w:rFonts w:ascii="Times New Roman" w:hAnsi="Times New Roman" w:cs="Times New Roman"/>
          <w:sz w:val="24"/>
          <w:szCs w:val="24"/>
        </w:rPr>
      </w:pPr>
      <w:r w:rsidRPr="00691500">
        <w:rPr>
          <w:rFonts w:ascii="Times New Roman" w:hAnsi="Times New Roman" w:cs="Times New Roman"/>
          <w:sz w:val="24"/>
          <w:szCs w:val="24"/>
        </w:rPr>
        <w:t>Az adatkezelési folyamat a jogszabályoknak megfelelő számla kiállítása és a számviteli bizonylat-megőrzési kötelezettség teljesítése érdekében történik. Az Sztv. 169. § (1)-(2) bekezdése alapján a gazdasági társaságoknak a könyvviteli elszámolást közvetlenül és közvetetten alátámasztó számviteli bizonylatot meg kell őrizniük.</w:t>
      </w:r>
    </w:p>
    <w:p w:rsidR="00712F60" w:rsidRPr="00691500" w:rsidRDefault="00712F60" w:rsidP="00712F60">
      <w:pPr>
        <w:spacing w:line="360" w:lineRule="auto"/>
        <w:jc w:val="both"/>
        <w:rPr>
          <w:rFonts w:ascii="Times New Roman" w:hAnsi="Times New Roman" w:cs="Times New Roman"/>
          <w:i/>
          <w:sz w:val="24"/>
          <w:szCs w:val="24"/>
        </w:rPr>
      </w:pPr>
      <w:r w:rsidRPr="00691500">
        <w:rPr>
          <w:rFonts w:ascii="Times New Roman" w:hAnsi="Times New Roman" w:cs="Times New Roman"/>
          <w:i/>
          <w:sz w:val="24"/>
          <w:szCs w:val="24"/>
        </w:rPr>
        <w:t>Kezelt adatok</w:t>
      </w:r>
    </w:p>
    <w:p w:rsidR="00712F60" w:rsidRPr="00691500" w:rsidRDefault="00712F60" w:rsidP="00712F60">
      <w:pPr>
        <w:spacing w:line="360" w:lineRule="auto"/>
        <w:jc w:val="both"/>
        <w:rPr>
          <w:rFonts w:ascii="Times New Roman" w:hAnsi="Times New Roman" w:cs="Times New Roman"/>
          <w:sz w:val="24"/>
          <w:szCs w:val="24"/>
        </w:rPr>
      </w:pPr>
      <w:r>
        <w:rPr>
          <w:rFonts w:ascii="Times New Roman" w:hAnsi="Times New Roman" w:cs="Times New Roman"/>
          <w:sz w:val="24"/>
          <w:szCs w:val="24"/>
        </w:rPr>
        <w:t>Név, cím, e-mail cím, telefonszám.</w:t>
      </w:r>
    </w:p>
    <w:p w:rsidR="00712F60" w:rsidRPr="00691500" w:rsidRDefault="00712F60" w:rsidP="00712F60">
      <w:pPr>
        <w:spacing w:line="360" w:lineRule="auto"/>
        <w:jc w:val="both"/>
        <w:rPr>
          <w:rFonts w:ascii="Times New Roman" w:hAnsi="Times New Roman" w:cs="Times New Roman"/>
          <w:i/>
          <w:sz w:val="24"/>
          <w:szCs w:val="24"/>
        </w:rPr>
      </w:pPr>
      <w:r w:rsidRPr="00691500">
        <w:rPr>
          <w:rFonts w:ascii="Times New Roman" w:hAnsi="Times New Roman" w:cs="Times New Roman"/>
          <w:i/>
          <w:sz w:val="24"/>
          <w:szCs w:val="24"/>
        </w:rPr>
        <w:t>Az adatkezelés időtartama</w:t>
      </w:r>
    </w:p>
    <w:p w:rsidR="00712F60" w:rsidRPr="00691500" w:rsidRDefault="00712F60" w:rsidP="00712F60">
      <w:pPr>
        <w:spacing w:line="360" w:lineRule="auto"/>
        <w:jc w:val="both"/>
        <w:rPr>
          <w:rFonts w:ascii="Times New Roman" w:hAnsi="Times New Roman" w:cs="Times New Roman"/>
          <w:sz w:val="24"/>
          <w:szCs w:val="24"/>
        </w:rPr>
      </w:pPr>
      <w:r w:rsidRPr="00691500">
        <w:rPr>
          <w:rFonts w:ascii="Times New Roman" w:hAnsi="Times New Roman" w:cs="Times New Roman"/>
          <w:sz w:val="24"/>
          <w:szCs w:val="24"/>
        </w:rPr>
        <w:t xml:space="preserve">A kiállított számlákat az Sztv. 169. § (2) bekezdése alapján a számla kiállításától számított 8 évig meg kell őrizni. </w:t>
      </w:r>
    </w:p>
    <w:p w:rsidR="00712F60" w:rsidRPr="00691500" w:rsidRDefault="00712F60" w:rsidP="00712F60">
      <w:pPr>
        <w:spacing w:line="360" w:lineRule="auto"/>
        <w:jc w:val="both"/>
        <w:rPr>
          <w:rFonts w:ascii="Times New Roman" w:hAnsi="Times New Roman" w:cs="Times New Roman"/>
          <w:i/>
          <w:sz w:val="24"/>
          <w:szCs w:val="24"/>
        </w:rPr>
      </w:pPr>
      <w:r w:rsidRPr="00691500">
        <w:rPr>
          <w:rFonts w:ascii="Times New Roman" w:hAnsi="Times New Roman" w:cs="Times New Roman"/>
          <w:i/>
          <w:sz w:val="24"/>
          <w:szCs w:val="24"/>
        </w:rPr>
        <w:t>Az adatkezelés jogalapja</w:t>
      </w:r>
    </w:p>
    <w:p w:rsidR="00712F60" w:rsidRDefault="00712F60" w:rsidP="00712F60">
      <w:pPr>
        <w:spacing w:line="360" w:lineRule="auto"/>
        <w:jc w:val="both"/>
        <w:rPr>
          <w:rFonts w:ascii="Times New Roman" w:hAnsi="Times New Roman" w:cs="Times New Roman"/>
          <w:sz w:val="24"/>
          <w:szCs w:val="24"/>
        </w:rPr>
      </w:pPr>
      <w:r w:rsidRPr="00691500">
        <w:rPr>
          <w:rFonts w:ascii="Times New Roman" w:hAnsi="Times New Roman" w:cs="Times New Roman"/>
          <w:sz w:val="24"/>
          <w:szCs w:val="24"/>
        </w:rPr>
        <w:t>Az általános forgalmi adóról szóló 2007. évi CXXVII. 159. § (1) bekezdése alapján a számla kibocsátása kötelező és azt számvitelről szóló 2000. évi C. törvény 169. § (2) bekezdése alapján 8 évig kell megőrizni [Rendelet 6. cikk (1) bekezdés c) pont szerinti adatkezelés].</w:t>
      </w:r>
    </w:p>
    <w:p w:rsidR="00712F60" w:rsidRDefault="00712F60" w:rsidP="00712F60">
      <w:pPr>
        <w:spacing w:line="360" w:lineRule="auto"/>
        <w:jc w:val="both"/>
        <w:rPr>
          <w:rFonts w:ascii="Times New Roman" w:hAnsi="Times New Roman" w:cs="Times New Roman"/>
          <w:sz w:val="24"/>
          <w:szCs w:val="24"/>
        </w:rPr>
      </w:pPr>
    </w:p>
    <w:p w:rsidR="00712F60" w:rsidRPr="00691500" w:rsidRDefault="00712F60" w:rsidP="00712F60">
      <w:pPr>
        <w:spacing w:line="360" w:lineRule="auto"/>
        <w:jc w:val="both"/>
        <w:rPr>
          <w:rFonts w:ascii="Times New Roman" w:hAnsi="Times New Roman" w:cs="Times New Roman"/>
          <w:b/>
          <w:sz w:val="24"/>
          <w:szCs w:val="24"/>
        </w:rPr>
      </w:pPr>
      <w:r w:rsidRPr="00691500">
        <w:rPr>
          <w:rFonts w:ascii="Times New Roman" w:hAnsi="Times New Roman" w:cs="Times New Roman"/>
          <w:b/>
          <w:sz w:val="24"/>
          <w:szCs w:val="24"/>
        </w:rPr>
        <w:t xml:space="preserve">Az </w:t>
      </w:r>
      <w:r>
        <w:rPr>
          <w:rFonts w:ascii="Times New Roman" w:hAnsi="Times New Roman" w:cs="Times New Roman"/>
          <w:b/>
          <w:sz w:val="24"/>
          <w:szCs w:val="24"/>
        </w:rPr>
        <w:t>Ön</w:t>
      </w:r>
      <w:r w:rsidRPr="00691500">
        <w:rPr>
          <w:rFonts w:ascii="Times New Roman" w:hAnsi="Times New Roman" w:cs="Times New Roman"/>
          <w:b/>
          <w:sz w:val="24"/>
          <w:szCs w:val="24"/>
        </w:rPr>
        <w:t xml:space="preserve"> jogainak gyakorlása</w:t>
      </w:r>
    </w:p>
    <w:p w:rsidR="00712F60" w:rsidRPr="00691500" w:rsidRDefault="00712F60" w:rsidP="00712F60">
      <w:pPr>
        <w:spacing w:line="360" w:lineRule="auto"/>
        <w:jc w:val="both"/>
        <w:rPr>
          <w:rFonts w:ascii="Times New Roman" w:hAnsi="Times New Roman" w:cs="Times New Roman"/>
          <w:sz w:val="24"/>
          <w:szCs w:val="24"/>
        </w:rPr>
      </w:pPr>
      <w:r w:rsidRPr="00691500">
        <w:rPr>
          <w:rFonts w:ascii="Times New Roman" w:hAnsi="Times New Roman" w:cs="Times New Roman"/>
          <w:sz w:val="24"/>
          <w:szCs w:val="24"/>
        </w:rPr>
        <w:t>Az adatvé</w:t>
      </w:r>
      <w:r>
        <w:rPr>
          <w:rFonts w:ascii="Times New Roman" w:hAnsi="Times New Roman" w:cs="Times New Roman"/>
          <w:sz w:val="24"/>
          <w:szCs w:val="24"/>
        </w:rPr>
        <w:t xml:space="preserve">delmi törvénnyel összhangban Ön </w:t>
      </w:r>
      <w:r w:rsidRPr="00691500">
        <w:rPr>
          <w:rFonts w:ascii="Times New Roman" w:hAnsi="Times New Roman" w:cs="Times New Roman"/>
          <w:sz w:val="24"/>
          <w:szCs w:val="24"/>
        </w:rPr>
        <w:t xml:space="preserve">bármikor jogosult </w:t>
      </w:r>
      <w:r>
        <w:rPr>
          <w:rFonts w:ascii="Times New Roman" w:hAnsi="Times New Roman" w:cs="Times New Roman"/>
          <w:sz w:val="24"/>
          <w:szCs w:val="24"/>
        </w:rPr>
        <w:t xml:space="preserve">tájékoztatást kérni a személyes </w:t>
      </w:r>
      <w:r w:rsidRPr="00691500">
        <w:rPr>
          <w:rFonts w:ascii="Times New Roman" w:hAnsi="Times New Roman" w:cs="Times New Roman"/>
          <w:sz w:val="24"/>
          <w:szCs w:val="24"/>
        </w:rPr>
        <w:t>adatai kezeléséről, továbbá jogosult arra, hogy személyes adatai hel</w:t>
      </w:r>
      <w:r>
        <w:rPr>
          <w:rFonts w:ascii="Times New Roman" w:hAnsi="Times New Roman" w:cs="Times New Roman"/>
          <w:sz w:val="24"/>
          <w:szCs w:val="24"/>
        </w:rPr>
        <w:t xml:space="preserve">yesbítését, illetve (a kötelező </w:t>
      </w:r>
      <w:r w:rsidRPr="00691500">
        <w:rPr>
          <w:rFonts w:ascii="Times New Roman" w:hAnsi="Times New Roman" w:cs="Times New Roman"/>
          <w:sz w:val="24"/>
          <w:szCs w:val="24"/>
        </w:rPr>
        <w:t xml:space="preserve">adatkezelés kivételével) törlését vagy zárolását kérje. Az adatkezelő </w:t>
      </w:r>
      <w:r>
        <w:rPr>
          <w:rFonts w:ascii="Times New Roman" w:hAnsi="Times New Roman" w:cs="Times New Roman"/>
          <w:sz w:val="24"/>
          <w:szCs w:val="24"/>
        </w:rPr>
        <w:t xml:space="preserve">köteles a kérelem benyújtásától </w:t>
      </w:r>
      <w:r w:rsidRPr="00691500">
        <w:rPr>
          <w:rFonts w:ascii="Times New Roman" w:hAnsi="Times New Roman" w:cs="Times New Roman"/>
          <w:sz w:val="24"/>
          <w:szCs w:val="24"/>
        </w:rPr>
        <w:t>számított legrövidebb idő alatt, legfeljebb azonban 25 napon belül, k</w:t>
      </w:r>
      <w:r>
        <w:rPr>
          <w:rFonts w:ascii="Times New Roman" w:hAnsi="Times New Roman" w:cs="Times New Roman"/>
          <w:sz w:val="24"/>
          <w:szCs w:val="24"/>
        </w:rPr>
        <w:t xml:space="preserve">özérthető formában, az érintett </w:t>
      </w:r>
      <w:r w:rsidRPr="00691500">
        <w:rPr>
          <w:rFonts w:ascii="Times New Roman" w:hAnsi="Times New Roman" w:cs="Times New Roman"/>
          <w:sz w:val="24"/>
          <w:szCs w:val="24"/>
        </w:rPr>
        <w:t>erre irányuló kérelmére írásban megadni a tájékoztatást. A tájékozt</w:t>
      </w:r>
      <w:r>
        <w:rPr>
          <w:rFonts w:ascii="Times New Roman" w:hAnsi="Times New Roman" w:cs="Times New Roman"/>
          <w:sz w:val="24"/>
          <w:szCs w:val="24"/>
        </w:rPr>
        <w:t>atás megadása ingyenes. Továbbá Ön</w:t>
      </w:r>
      <w:r w:rsidRPr="00691500">
        <w:rPr>
          <w:rFonts w:ascii="Times New Roman" w:hAnsi="Times New Roman" w:cs="Times New Roman"/>
          <w:sz w:val="24"/>
          <w:szCs w:val="24"/>
        </w:rPr>
        <w:t xml:space="preserve"> tiltakozhat személyes adatának kezelése ellen, amely </w:t>
      </w:r>
      <w:r>
        <w:rPr>
          <w:rFonts w:ascii="Times New Roman" w:hAnsi="Times New Roman" w:cs="Times New Roman"/>
          <w:sz w:val="24"/>
          <w:szCs w:val="24"/>
        </w:rPr>
        <w:t xml:space="preserve">kérelem benyújtásától számított </w:t>
      </w:r>
      <w:r w:rsidRPr="00691500">
        <w:rPr>
          <w:rFonts w:ascii="Times New Roman" w:hAnsi="Times New Roman" w:cs="Times New Roman"/>
          <w:sz w:val="24"/>
          <w:szCs w:val="24"/>
        </w:rPr>
        <w:t>legrövidebb időn belül, de legfeljebb 15 nap alatt az Adatkezelő köt</w:t>
      </w:r>
      <w:r>
        <w:rPr>
          <w:rFonts w:ascii="Times New Roman" w:hAnsi="Times New Roman" w:cs="Times New Roman"/>
          <w:sz w:val="24"/>
          <w:szCs w:val="24"/>
        </w:rPr>
        <w:t xml:space="preserve">eles azt megvizsgálni, és annak </w:t>
      </w:r>
      <w:r w:rsidRPr="00691500">
        <w:rPr>
          <w:rFonts w:ascii="Times New Roman" w:hAnsi="Times New Roman" w:cs="Times New Roman"/>
          <w:sz w:val="24"/>
          <w:szCs w:val="24"/>
        </w:rPr>
        <w:t xml:space="preserve">eredményéről </w:t>
      </w:r>
      <w:r>
        <w:rPr>
          <w:rFonts w:ascii="Times New Roman" w:hAnsi="Times New Roman" w:cs="Times New Roman"/>
          <w:sz w:val="24"/>
          <w:szCs w:val="24"/>
        </w:rPr>
        <w:t>Önt</w:t>
      </w:r>
      <w:r w:rsidRPr="00691500">
        <w:rPr>
          <w:rFonts w:ascii="Times New Roman" w:hAnsi="Times New Roman" w:cs="Times New Roman"/>
          <w:sz w:val="24"/>
          <w:szCs w:val="24"/>
        </w:rPr>
        <w:t xml:space="preserve"> írásban tájékoztatni.</w:t>
      </w:r>
    </w:p>
    <w:p w:rsidR="00712F60" w:rsidRDefault="00712F60" w:rsidP="00712F6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Ön</w:t>
      </w:r>
      <w:r w:rsidRPr="00691500">
        <w:rPr>
          <w:rFonts w:ascii="Times New Roman" w:hAnsi="Times New Roman" w:cs="Times New Roman"/>
          <w:sz w:val="24"/>
          <w:szCs w:val="24"/>
        </w:rPr>
        <w:t xml:space="preserve"> az Info tv., valamint a Polgári Törvénykönyvről szóló 2013. é</w:t>
      </w:r>
      <w:r>
        <w:rPr>
          <w:rFonts w:ascii="Times New Roman" w:hAnsi="Times New Roman" w:cs="Times New Roman"/>
          <w:sz w:val="24"/>
          <w:szCs w:val="24"/>
        </w:rPr>
        <w:t xml:space="preserve">vi V. tv. (Ptk.) alapján jogait </w:t>
      </w:r>
      <w:r w:rsidRPr="00691500">
        <w:rPr>
          <w:rFonts w:ascii="Times New Roman" w:hAnsi="Times New Roman" w:cs="Times New Roman"/>
          <w:sz w:val="24"/>
          <w:szCs w:val="24"/>
        </w:rPr>
        <w:t>jogosult bíróság előtt érvényesíteni, továbbá bármilyen személyes adattal kapcsolatos kérdésben</w:t>
      </w:r>
      <w:r>
        <w:rPr>
          <w:rFonts w:ascii="Times New Roman" w:hAnsi="Times New Roman" w:cs="Times New Roman"/>
          <w:sz w:val="24"/>
          <w:szCs w:val="24"/>
        </w:rPr>
        <w:t xml:space="preserve"> </w:t>
      </w:r>
      <w:r w:rsidRPr="00691500">
        <w:rPr>
          <w:rFonts w:ascii="Times New Roman" w:hAnsi="Times New Roman" w:cs="Times New Roman"/>
          <w:sz w:val="24"/>
          <w:szCs w:val="24"/>
        </w:rPr>
        <w:t>kérheti a Nemzeti Adatvédelmi és Információszabadság Hatóság segítségét is (1125 Budapest Szilágyi</w:t>
      </w:r>
      <w:r>
        <w:rPr>
          <w:rFonts w:ascii="Times New Roman" w:hAnsi="Times New Roman" w:cs="Times New Roman"/>
          <w:sz w:val="24"/>
          <w:szCs w:val="24"/>
        </w:rPr>
        <w:t xml:space="preserve"> </w:t>
      </w:r>
      <w:r w:rsidRPr="00691500">
        <w:rPr>
          <w:rFonts w:ascii="Times New Roman" w:hAnsi="Times New Roman" w:cs="Times New Roman"/>
          <w:sz w:val="24"/>
          <w:szCs w:val="24"/>
        </w:rPr>
        <w:t xml:space="preserve">Erzsébet fasor 22/C; postacím: 1530 Budapest, Pf. 5., Telefon: +36 (1) </w:t>
      </w:r>
      <w:r>
        <w:rPr>
          <w:rFonts w:ascii="Times New Roman" w:hAnsi="Times New Roman" w:cs="Times New Roman"/>
          <w:sz w:val="24"/>
          <w:szCs w:val="24"/>
        </w:rPr>
        <w:t xml:space="preserve">391-1400 Fax: +36 (1) 391-1410, </w:t>
      </w:r>
      <w:r w:rsidRPr="00691500">
        <w:rPr>
          <w:rFonts w:ascii="Times New Roman" w:hAnsi="Times New Roman" w:cs="Times New Roman"/>
          <w:sz w:val="24"/>
          <w:szCs w:val="24"/>
        </w:rPr>
        <w:t>e-mail: ugyfelszolgalat@naih.hu).</w:t>
      </w:r>
    </w:p>
    <w:p w:rsidR="00712F60" w:rsidRDefault="00712F60" w:rsidP="00712F60">
      <w:pPr>
        <w:spacing w:line="360" w:lineRule="auto"/>
        <w:jc w:val="both"/>
        <w:rPr>
          <w:rFonts w:ascii="Times New Roman" w:hAnsi="Times New Roman" w:cs="Times New Roman"/>
          <w:sz w:val="24"/>
          <w:szCs w:val="24"/>
        </w:rPr>
      </w:pPr>
    </w:p>
    <w:p w:rsidR="00712F60" w:rsidRDefault="00712F60" w:rsidP="00712F60">
      <w:pPr>
        <w:spacing w:line="360" w:lineRule="auto"/>
        <w:jc w:val="both"/>
        <w:rPr>
          <w:rFonts w:ascii="Times New Roman" w:hAnsi="Times New Roman" w:cs="Times New Roman"/>
          <w:sz w:val="24"/>
          <w:szCs w:val="24"/>
        </w:rPr>
      </w:pPr>
    </w:p>
    <w:p w:rsidR="00712F60" w:rsidRDefault="00712F60" w:rsidP="00712F60">
      <w:pPr>
        <w:spacing w:line="360" w:lineRule="auto"/>
        <w:jc w:val="both"/>
      </w:pPr>
    </w:p>
    <w:p w:rsidR="004D23D3" w:rsidRDefault="004D23D3" w:rsidP="00712F60">
      <w:pPr>
        <w:pStyle w:val="Cmsor1"/>
        <w:rPr>
          <w:rFonts w:ascii="Times New Roman" w:hAnsi="Times New Roman" w:cs="Times New Roman"/>
          <w:sz w:val="24"/>
          <w:szCs w:val="24"/>
        </w:rPr>
      </w:pPr>
    </w:p>
    <w:sectPr w:rsidR="004D23D3" w:rsidSect="009930DA">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651" w:rsidRDefault="000E1651" w:rsidP="009930DA">
      <w:pPr>
        <w:spacing w:after="0" w:line="240" w:lineRule="auto"/>
      </w:pPr>
      <w:r>
        <w:separator/>
      </w:r>
    </w:p>
  </w:endnote>
  <w:endnote w:type="continuationSeparator" w:id="0">
    <w:p w:rsidR="000E1651" w:rsidRDefault="000E1651" w:rsidP="0099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463313"/>
      <w:docPartObj>
        <w:docPartGallery w:val="Page Numbers (Bottom of Page)"/>
        <w:docPartUnique/>
      </w:docPartObj>
    </w:sdtPr>
    <w:sdtContent>
      <w:p w:rsidR="00D65726" w:rsidRDefault="00D65726">
        <w:pPr>
          <w:pStyle w:val="llb"/>
          <w:jc w:val="center"/>
        </w:pPr>
        <w:r>
          <w:fldChar w:fldCharType="begin"/>
        </w:r>
        <w:r>
          <w:instrText>PAGE   \* MERGEFORMAT</w:instrText>
        </w:r>
        <w:r>
          <w:fldChar w:fldCharType="separate"/>
        </w:r>
        <w:r w:rsidR="00712F60">
          <w:rPr>
            <w:noProof/>
          </w:rPr>
          <w:t>3</w:t>
        </w:r>
        <w:r>
          <w:fldChar w:fldCharType="end"/>
        </w:r>
      </w:p>
    </w:sdtContent>
  </w:sdt>
  <w:p w:rsidR="00D65726" w:rsidRDefault="00D6572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651" w:rsidRDefault="000E1651" w:rsidP="009930DA">
      <w:pPr>
        <w:spacing w:after="0" w:line="240" w:lineRule="auto"/>
      </w:pPr>
      <w:r>
        <w:separator/>
      </w:r>
    </w:p>
  </w:footnote>
  <w:footnote w:type="continuationSeparator" w:id="0">
    <w:p w:rsidR="000E1651" w:rsidRDefault="000E1651" w:rsidP="0099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C4E"/>
    <w:multiLevelType w:val="hybridMultilevel"/>
    <w:tmpl w:val="57441E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263339"/>
    <w:multiLevelType w:val="hybridMultilevel"/>
    <w:tmpl w:val="B4048C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2C7DF5"/>
    <w:multiLevelType w:val="hybridMultilevel"/>
    <w:tmpl w:val="08BEA7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DF2169E"/>
    <w:multiLevelType w:val="hybridMultilevel"/>
    <w:tmpl w:val="C3FE78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B878DC"/>
    <w:multiLevelType w:val="hybridMultilevel"/>
    <w:tmpl w:val="AD703B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1F7168F"/>
    <w:multiLevelType w:val="hybridMultilevel"/>
    <w:tmpl w:val="4C4C62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2A76069"/>
    <w:multiLevelType w:val="hybridMultilevel"/>
    <w:tmpl w:val="ED36B9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8396AF4"/>
    <w:multiLevelType w:val="hybridMultilevel"/>
    <w:tmpl w:val="AB8A4D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DB258AB"/>
    <w:multiLevelType w:val="hybridMultilevel"/>
    <w:tmpl w:val="DED8AB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04A5A85"/>
    <w:multiLevelType w:val="hybridMultilevel"/>
    <w:tmpl w:val="C23AC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21F1380"/>
    <w:multiLevelType w:val="hybridMultilevel"/>
    <w:tmpl w:val="953A71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93C6935"/>
    <w:multiLevelType w:val="hybridMultilevel"/>
    <w:tmpl w:val="E842D0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2921A30"/>
    <w:multiLevelType w:val="hybridMultilevel"/>
    <w:tmpl w:val="B2363F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10"/>
  </w:num>
  <w:num w:numId="5">
    <w:abstractNumId w:val="7"/>
  </w:num>
  <w:num w:numId="6">
    <w:abstractNumId w:val="5"/>
  </w:num>
  <w:num w:numId="7">
    <w:abstractNumId w:val="3"/>
  </w:num>
  <w:num w:numId="8">
    <w:abstractNumId w:val="4"/>
  </w:num>
  <w:num w:numId="9">
    <w:abstractNumId w:val="0"/>
  </w:num>
  <w:num w:numId="10">
    <w:abstractNumId w:val="9"/>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DA"/>
    <w:rsid w:val="000340C0"/>
    <w:rsid w:val="000432A3"/>
    <w:rsid w:val="000E1651"/>
    <w:rsid w:val="0011137E"/>
    <w:rsid w:val="00132A76"/>
    <w:rsid w:val="001C65F8"/>
    <w:rsid w:val="001D5D4B"/>
    <w:rsid w:val="001D780F"/>
    <w:rsid w:val="0021024A"/>
    <w:rsid w:val="00357C39"/>
    <w:rsid w:val="003E0E0F"/>
    <w:rsid w:val="0041158B"/>
    <w:rsid w:val="004965BD"/>
    <w:rsid w:val="004C1F06"/>
    <w:rsid w:val="004D23D3"/>
    <w:rsid w:val="005408AB"/>
    <w:rsid w:val="00557B44"/>
    <w:rsid w:val="0059393D"/>
    <w:rsid w:val="00597A1B"/>
    <w:rsid w:val="005C01A1"/>
    <w:rsid w:val="00712F60"/>
    <w:rsid w:val="007659CA"/>
    <w:rsid w:val="00784C5E"/>
    <w:rsid w:val="00792B5F"/>
    <w:rsid w:val="007E4075"/>
    <w:rsid w:val="009930DA"/>
    <w:rsid w:val="009B0F62"/>
    <w:rsid w:val="009C7882"/>
    <w:rsid w:val="00A579B1"/>
    <w:rsid w:val="00A75F04"/>
    <w:rsid w:val="00AA7851"/>
    <w:rsid w:val="00B13BA1"/>
    <w:rsid w:val="00B321DB"/>
    <w:rsid w:val="00B5029E"/>
    <w:rsid w:val="00B85F41"/>
    <w:rsid w:val="00C66A2C"/>
    <w:rsid w:val="00CD33D3"/>
    <w:rsid w:val="00CE5F7D"/>
    <w:rsid w:val="00D30B6E"/>
    <w:rsid w:val="00D65726"/>
    <w:rsid w:val="00DC3CCA"/>
    <w:rsid w:val="00E23653"/>
    <w:rsid w:val="00E50E7F"/>
    <w:rsid w:val="00EB67BA"/>
    <w:rsid w:val="00F362B1"/>
    <w:rsid w:val="00F64150"/>
    <w:rsid w:val="00F83564"/>
    <w:rsid w:val="00F94DF8"/>
    <w:rsid w:val="00FB1125"/>
    <w:rsid w:val="00FE38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26B5"/>
  <w15:chartTrackingRefBased/>
  <w15:docId w15:val="{D46A83DF-D152-4382-A8D1-DDEA426E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65726"/>
  </w:style>
  <w:style w:type="paragraph" w:styleId="Cmsor1">
    <w:name w:val="heading 1"/>
    <w:basedOn w:val="Norml"/>
    <w:next w:val="Norml"/>
    <w:link w:val="Cmsor1Char"/>
    <w:uiPriority w:val="9"/>
    <w:qFormat/>
    <w:rsid w:val="00D65726"/>
    <w:pPr>
      <w:keepNext/>
      <w:keepLines/>
      <w:spacing w:before="240" w:after="0" w:line="480" w:lineRule="auto"/>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D65726"/>
    <w:pPr>
      <w:keepNext/>
      <w:keepLines/>
      <w:spacing w:before="40" w:after="0" w:line="480" w:lineRule="auto"/>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65726"/>
    <w:rPr>
      <w:rFonts w:asciiTheme="majorHAnsi" w:eastAsiaTheme="majorEastAsia" w:hAnsiTheme="majorHAnsi" w:cstheme="majorBidi"/>
      <w:color w:val="2E74B5" w:themeColor="accent1" w:themeShade="BF"/>
      <w:sz w:val="32"/>
      <w:szCs w:val="32"/>
    </w:rPr>
  </w:style>
  <w:style w:type="paragraph" w:styleId="lfej">
    <w:name w:val="header"/>
    <w:basedOn w:val="Norml"/>
    <w:link w:val="lfejChar"/>
    <w:uiPriority w:val="99"/>
    <w:unhideWhenUsed/>
    <w:rsid w:val="009930DA"/>
    <w:pPr>
      <w:tabs>
        <w:tab w:val="center" w:pos="4536"/>
        <w:tab w:val="right" w:pos="9072"/>
      </w:tabs>
      <w:spacing w:after="0" w:line="240" w:lineRule="auto"/>
    </w:pPr>
  </w:style>
  <w:style w:type="character" w:customStyle="1" w:styleId="lfejChar">
    <w:name w:val="Élőfej Char"/>
    <w:basedOn w:val="Bekezdsalapbettpusa"/>
    <w:link w:val="lfej"/>
    <w:uiPriority w:val="99"/>
    <w:rsid w:val="009930DA"/>
  </w:style>
  <w:style w:type="paragraph" w:styleId="llb">
    <w:name w:val="footer"/>
    <w:basedOn w:val="Norml"/>
    <w:link w:val="llbChar"/>
    <w:uiPriority w:val="99"/>
    <w:unhideWhenUsed/>
    <w:rsid w:val="009930DA"/>
    <w:pPr>
      <w:tabs>
        <w:tab w:val="center" w:pos="4536"/>
        <w:tab w:val="right" w:pos="9072"/>
      </w:tabs>
      <w:spacing w:after="0" w:line="240" w:lineRule="auto"/>
    </w:pPr>
  </w:style>
  <w:style w:type="character" w:customStyle="1" w:styleId="llbChar">
    <w:name w:val="Élőláb Char"/>
    <w:basedOn w:val="Bekezdsalapbettpusa"/>
    <w:link w:val="llb"/>
    <w:uiPriority w:val="99"/>
    <w:rsid w:val="009930DA"/>
  </w:style>
  <w:style w:type="character" w:customStyle="1" w:styleId="Cmsor2Char">
    <w:name w:val="Címsor 2 Char"/>
    <w:basedOn w:val="Bekezdsalapbettpusa"/>
    <w:link w:val="Cmsor2"/>
    <w:uiPriority w:val="9"/>
    <w:rsid w:val="00D65726"/>
    <w:rPr>
      <w:rFonts w:asciiTheme="majorHAnsi" w:eastAsiaTheme="majorEastAsia" w:hAnsiTheme="majorHAnsi" w:cstheme="majorBidi"/>
      <w:color w:val="2E74B5" w:themeColor="accent1" w:themeShade="BF"/>
      <w:sz w:val="26"/>
      <w:szCs w:val="26"/>
    </w:rPr>
  </w:style>
  <w:style w:type="paragraph" w:styleId="Listaszerbekezds">
    <w:name w:val="List Paragraph"/>
    <w:basedOn w:val="Norml"/>
    <w:uiPriority w:val="34"/>
    <w:qFormat/>
    <w:rsid w:val="000432A3"/>
    <w:pPr>
      <w:ind w:left="720"/>
      <w:contextualSpacing/>
    </w:pPr>
  </w:style>
  <w:style w:type="table" w:styleId="Rcsostblzat">
    <w:name w:val="Table Grid"/>
    <w:basedOn w:val="Normltblzat"/>
    <w:uiPriority w:val="39"/>
    <w:rsid w:val="00B32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7659CA"/>
    <w:pPr>
      <w:outlineLvl w:val="9"/>
    </w:pPr>
    <w:rPr>
      <w:lang w:eastAsia="hu-HU"/>
    </w:rPr>
  </w:style>
  <w:style w:type="paragraph" w:styleId="TJ1">
    <w:name w:val="toc 1"/>
    <w:basedOn w:val="Norml"/>
    <w:next w:val="Norml"/>
    <w:autoRedefine/>
    <w:uiPriority w:val="39"/>
    <w:unhideWhenUsed/>
    <w:rsid w:val="007659CA"/>
    <w:pPr>
      <w:spacing w:after="100"/>
    </w:pPr>
  </w:style>
  <w:style w:type="paragraph" w:styleId="TJ2">
    <w:name w:val="toc 2"/>
    <w:basedOn w:val="Norml"/>
    <w:next w:val="Norml"/>
    <w:autoRedefine/>
    <w:uiPriority w:val="39"/>
    <w:unhideWhenUsed/>
    <w:rsid w:val="007659CA"/>
    <w:pPr>
      <w:spacing w:after="100"/>
      <w:ind w:left="220"/>
    </w:pPr>
  </w:style>
  <w:style w:type="character" w:styleId="Hiperhivatkozs">
    <w:name w:val="Hyperlink"/>
    <w:basedOn w:val="Bekezdsalapbettpusa"/>
    <w:uiPriority w:val="99"/>
    <w:unhideWhenUsed/>
    <w:rsid w:val="00765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mozilla.org/en-US/kb/enable-and-disable-cookies-website-preferenc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1CD6-15BC-4107-90CB-6E6A339B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49</Pages>
  <Words>9893</Words>
  <Characters>68266</Characters>
  <Application>Microsoft Office Word</Application>
  <DocSecurity>0</DocSecurity>
  <Lines>568</Lines>
  <Paragraphs>156</Paragraphs>
  <ScaleCrop>false</ScaleCrop>
  <HeadingPairs>
    <vt:vector size="2" baseType="variant">
      <vt:variant>
        <vt:lpstr>Cím</vt:lpstr>
      </vt:variant>
      <vt:variant>
        <vt:i4>1</vt:i4>
      </vt:variant>
    </vt:vector>
  </HeadingPairs>
  <TitlesOfParts>
    <vt:vector size="1" baseType="lpstr">
      <vt:lpstr/>
    </vt:vector>
  </TitlesOfParts>
  <Company>NYME</Company>
  <LinksUpToDate>false</LinksUpToDate>
  <CharactersWithSpaces>78003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Szakály Tamás</dc:creator>
  <cp:keywords/>
  <dc:description/>
  <cp:lastModifiedBy>Zsákai Balázs</cp:lastModifiedBy>
  <cp:revision>10</cp:revision>
  <dcterms:created xsi:type="dcterms:W3CDTF">2018-05-24T09:00:00Z</dcterms:created>
  <dcterms:modified xsi:type="dcterms:W3CDTF">2022-04-04T20:40:00Z</dcterms:modified>
</cp:coreProperties>
</file>